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8FCF">
      <w:pPr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5C2F1ACC">
      <w:pPr>
        <w:pStyle w:val="3"/>
        <w:widowControl/>
        <w:spacing w:before="216" w:beforeAutospacing="0" w:after="216" w:afterAutospacing="0" w:line="315" w:lineRule="atLeast"/>
        <w:jc w:val="center"/>
        <w:rPr>
          <w:rFonts w:hint="eastAsia" w:ascii="方正小标宋_GBK" w:hAnsi="黑体" w:eastAsia="方正小标宋_GBK" w:cs="黑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44"/>
          <w:szCs w:val="44"/>
          <w:shd w:val="clear" w:color="auto" w:fill="FFFFFF"/>
        </w:rPr>
        <w:t>2024年电力企业现场管理星级评价结果</w:t>
      </w:r>
      <w:bookmarkEnd w:id="0"/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6"/>
        <w:gridCol w:w="2835"/>
        <w:gridCol w:w="4020"/>
        <w:gridCol w:w="1736"/>
      </w:tblGrid>
      <w:tr w14:paraId="2A92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26" w:type="dxa"/>
            <w:vAlign w:val="center"/>
          </w:tcPr>
          <w:p w14:paraId="0387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525C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020" w:type="dxa"/>
            <w:vAlign w:val="center"/>
          </w:tcPr>
          <w:p w14:paraId="229D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现场名称</w:t>
            </w:r>
          </w:p>
        </w:tc>
        <w:tc>
          <w:tcPr>
            <w:tcW w:w="1736" w:type="dxa"/>
            <w:vAlign w:val="center"/>
          </w:tcPr>
          <w:p w14:paraId="5997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评价结论</w:t>
            </w:r>
          </w:p>
        </w:tc>
      </w:tr>
      <w:tr w14:paraId="5BC2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26" w:type="dxa"/>
            <w:vAlign w:val="center"/>
          </w:tcPr>
          <w:p w14:paraId="18C3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4CE1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国网福建省电力有限公司漳州市龙海区供电公司</w:t>
            </w:r>
          </w:p>
        </w:tc>
        <w:tc>
          <w:tcPr>
            <w:tcW w:w="4020" w:type="dxa"/>
            <w:vAlign w:val="center"/>
          </w:tcPr>
          <w:p w14:paraId="5033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国网福建省电力有限公司漳州市龙海区供电公司角美镇供电所</w:t>
            </w:r>
          </w:p>
        </w:tc>
        <w:tc>
          <w:tcPr>
            <w:tcW w:w="1736" w:type="dxa"/>
            <w:vAlign w:val="center"/>
          </w:tcPr>
          <w:p w14:paraId="6399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435C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26" w:type="dxa"/>
            <w:vAlign w:val="center"/>
          </w:tcPr>
          <w:p w14:paraId="565C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66B2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山东电力工程咨询院有限公司</w:t>
            </w:r>
          </w:p>
        </w:tc>
        <w:tc>
          <w:tcPr>
            <w:tcW w:w="4020" w:type="dxa"/>
            <w:vAlign w:val="center"/>
          </w:tcPr>
          <w:p w14:paraId="523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陇东至山东特高压直流输电工程配套扩容升级山东能源灵台2×1000兆瓦调峰煤电项目</w:t>
            </w:r>
          </w:p>
        </w:tc>
        <w:tc>
          <w:tcPr>
            <w:tcW w:w="1736" w:type="dxa"/>
            <w:vAlign w:val="center"/>
          </w:tcPr>
          <w:p w14:paraId="3BA3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363B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03E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4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国网安徽省电力有限公司巢湖市供电公司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A86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国网安徽省电力有限公司巢湖市供电公司职工食堂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9B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5F6E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26" w:type="dxa"/>
            <w:vAlign w:val="center"/>
          </w:tcPr>
          <w:p w14:paraId="4F62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6171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山东电力工程咨询院有限公司</w:t>
            </w:r>
          </w:p>
        </w:tc>
        <w:tc>
          <w:tcPr>
            <w:tcW w:w="4020" w:type="dxa"/>
            <w:vAlign w:val="center"/>
          </w:tcPr>
          <w:p w14:paraId="1169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济南热电集团有限公司 2X66 万千瓦先进燃煤项目供热机组</w:t>
            </w:r>
          </w:p>
        </w:tc>
        <w:tc>
          <w:tcPr>
            <w:tcW w:w="1736" w:type="dxa"/>
            <w:vAlign w:val="center"/>
          </w:tcPr>
          <w:p w14:paraId="18BB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7DCE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 w14:paraId="5F36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0828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国家能源聊城发电有限公司</w:t>
            </w:r>
          </w:p>
        </w:tc>
        <w:tc>
          <w:tcPr>
            <w:tcW w:w="4020" w:type="dxa"/>
            <w:vAlign w:val="center"/>
          </w:tcPr>
          <w:p w14:paraId="14FE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国家能源集团山东电力有限公司聊城运营分公司厂内供热改造（2022-2024）EPC项目</w:t>
            </w:r>
          </w:p>
        </w:tc>
        <w:tc>
          <w:tcPr>
            <w:tcW w:w="1736" w:type="dxa"/>
            <w:vAlign w:val="center"/>
          </w:tcPr>
          <w:p w14:paraId="0ED2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</w:tbl>
    <w:p w14:paraId="3523A8F8">
      <w:pPr>
        <w:rPr>
          <w:color w:val="auto"/>
        </w:rPr>
      </w:pPr>
    </w:p>
    <w:p w14:paraId="1FD65584">
      <w:pPr>
        <w:rPr>
          <w:color w:val="auto"/>
        </w:rPr>
      </w:pPr>
    </w:p>
    <w:p w14:paraId="7196FD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64FC"/>
    <w:rsid w:val="1D993979"/>
    <w:rsid w:val="64B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2024-12-09T07:31:00Z</dcterms:created>
  <dc:creator>Seasame</dc:creator>
  <cp:lastModifiedBy>Seasame</cp:lastModifiedBy>
  <dcterms:modified xsi:type="dcterms:W3CDTF">2024-12-09T07:33:00Z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3CD419055D7146F291599B8214C948E4_11</vt:lpwstr>
  </property>
</Properties>
</file>