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20" w:lineRule="exact"/>
        <w:rPr>
          <w:rFonts w:ascii="黑体" w:hAnsi="宋体" w:eastAsia="黑体"/>
          <w:color w:val="auto"/>
          <w:szCs w:val="32"/>
        </w:rPr>
      </w:pPr>
      <w:r>
        <w:rPr>
          <w:rFonts w:hint="eastAsia" w:ascii="黑体" w:hAnsi="宋体" w:eastAsia="黑体"/>
          <w:color w:val="auto"/>
          <w:szCs w:val="32"/>
        </w:rPr>
        <w:t>附件1</w:t>
      </w:r>
    </w:p>
    <w:p>
      <w:pPr>
        <w:spacing w:after="0" w:line="620" w:lineRule="exact"/>
        <w:jc w:val="center"/>
        <w:rPr>
          <w:rFonts w:ascii="宋体" w:hAnsi="宋体"/>
          <w:color w:val="auto"/>
          <w:spacing w:val="20"/>
          <w:sz w:val="44"/>
          <w:szCs w:val="44"/>
        </w:rPr>
      </w:pPr>
    </w:p>
    <w:p>
      <w:pPr>
        <w:spacing w:after="0" w:line="620" w:lineRule="exact"/>
        <w:jc w:val="center"/>
        <w:rPr>
          <w:rFonts w:ascii="宋体" w:hAnsi="宋体"/>
          <w:color w:val="auto"/>
          <w:spacing w:val="20"/>
          <w:sz w:val="44"/>
          <w:szCs w:val="44"/>
        </w:rPr>
      </w:pPr>
    </w:p>
    <w:p>
      <w:pPr>
        <w:spacing w:after="0" w:line="620" w:lineRule="exact"/>
        <w:jc w:val="center"/>
        <w:rPr>
          <w:rFonts w:ascii="宋体" w:hAnsi="宋体"/>
          <w:color w:val="auto"/>
          <w:sz w:val="48"/>
          <w:szCs w:val="48"/>
        </w:rPr>
      </w:pPr>
      <w:bookmarkStart w:id="0" w:name="_GoBack"/>
      <w:r>
        <w:rPr>
          <w:rFonts w:hint="eastAsia" w:ascii="宋体" w:hAnsi="宋体"/>
          <w:color w:val="auto"/>
          <w:sz w:val="48"/>
          <w:szCs w:val="48"/>
        </w:rPr>
        <w:t>水利电力行业卓越绩效标杆（ ）申报表</w:t>
      </w:r>
    </w:p>
    <w:bookmarkEnd w:id="0"/>
    <w:p>
      <w:pPr>
        <w:spacing w:after="0" w:line="620" w:lineRule="exact"/>
        <w:rPr>
          <w:rFonts w:ascii="宋体" w:hAnsi="宋体"/>
          <w:color w:val="auto"/>
          <w:szCs w:val="32"/>
        </w:rPr>
      </w:pPr>
      <w:r>
        <w:rPr>
          <w:rFonts w:ascii="宋体" w:hAnsi="宋体"/>
          <w:color w:val="auto"/>
          <w:szCs w:val="32"/>
        </w:rPr>
        <w:t xml:space="preserve">                 </w:t>
      </w:r>
    </w:p>
    <w:p>
      <w:pPr>
        <w:spacing w:after="0" w:line="620" w:lineRule="exact"/>
        <w:rPr>
          <w:rFonts w:ascii="宋体" w:hAnsi="宋体"/>
          <w:color w:val="auto"/>
          <w:szCs w:val="32"/>
        </w:rPr>
      </w:pPr>
    </w:p>
    <w:p>
      <w:pPr>
        <w:spacing w:after="0" w:line="620" w:lineRule="exact"/>
        <w:rPr>
          <w:rFonts w:ascii="宋体" w:hAnsi="宋体"/>
          <w:color w:val="auto"/>
          <w:szCs w:val="32"/>
        </w:rPr>
      </w:pPr>
    </w:p>
    <w:p>
      <w:pPr>
        <w:spacing w:after="0" w:line="620" w:lineRule="exact"/>
        <w:rPr>
          <w:rFonts w:ascii="宋体" w:hAnsi="宋体"/>
          <w:color w:val="auto"/>
          <w:szCs w:val="32"/>
        </w:rPr>
      </w:pPr>
    </w:p>
    <w:p>
      <w:pPr>
        <w:spacing w:after="0" w:line="620" w:lineRule="exact"/>
        <w:ind w:firstLine="960" w:firstLineChars="300"/>
        <w:rPr>
          <w:rFonts w:ascii="宋体" w:hAnsi="宋体"/>
          <w:color w:val="auto"/>
          <w:szCs w:val="32"/>
          <w:u w:val="single"/>
        </w:rPr>
      </w:pPr>
      <w:r>
        <w:rPr>
          <w:rFonts w:hint="eastAsia"/>
          <w:color w:val="auto"/>
        </w:rPr>
        <w:t>单位</w:t>
      </w:r>
      <w:r>
        <w:rPr>
          <w:rFonts w:hint="eastAsia" w:ascii="宋体" w:hAnsi="宋体"/>
          <w:color w:val="auto"/>
          <w:szCs w:val="32"/>
        </w:rPr>
        <w:t xml:space="preserve">名称 </w:t>
      </w:r>
      <w:r>
        <w:rPr>
          <w:rFonts w:hint="eastAsia" w:ascii="宋体" w:hAnsi="宋体"/>
          <w:color w:val="auto"/>
          <w:szCs w:val="32"/>
          <w:u w:val="single"/>
        </w:rPr>
        <w:t xml:space="preserve">                        </w:t>
      </w:r>
      <w:r>
        <w:rPr>
          <w:rFonts w:hint="eastAsia" w:ascii="宋体" w:hAnsi="宋体"/>
          <w:color w:val="auto"/>
          <w:szCs w:val="32"/>
        </w:rPr>
        <w:t xml:space="preserve"> (公章)</w:t>
      </w:r>
    </w:p>
    <w:p>
      <w:pPr>
        <w:spacing w:after="0" w:line="620" w:lineRule="exact"/>
        <w:rPr>
          <w:rFonts w:ascii="宋体" w:hAnsi="宋体"/>
          <w:color w:val="auto"/>
          <w:szCs w:val="32"/>
        </w:rPr>
      </w:pPr>
    </w:p>
    <w:p>
      <w:pPr>
        <w:spacing w:after="0" w:line="620" w:lineRule="exact"/>
        <w:ind w:firstLine="960"/>
        <w:rPr>
          <w:rFonts w:ascii="宋体" w:hAnsi="宋体"/>
          <w:color w:val="auto"/>
          <w:szCs w:val="32"/>
          <w:u w:val="single"/>
        </w:rPr>
      </w:pPr>
      <w:r>
        <w:rPr>
          <w:rFonts w:hint="eastAsia" w:ascii="宋体" w:hAnsi="宋体"/>
          <w:color w:val="auto"/>
          <w:szCs w:val="32"/>
        </w:rPr>
        <w:t>推荐单位</w:t>
      </w:r>
      <w:r>
        <w:rPr>
          <w:rFonts w:hint="eastAsia" w:ascii="宋体" w:hAnsi="宋体"/>
          <w:color w:val="auto"/>
          <w:szCs w:val="32"/>
          <w:u w:val="single"/>
        </w:rPr>
        <w:t xml:space="preserve">                        </w:t>
      </w:r>
      <w:r>
        <w:rPr>
          <w:rFonts w:hint="eastAsia" w:ascii="宋体" w:hAnsi="宋体"/>
          <w:color w:val="auto"/>
          <w:szCs w:val="32"/>
        </w:rPr>
        <w:t xml:space="preserve">  (公章)</w:t>
      </w:r>
    </w:p>
    <w:p>
      <w:pPr>
        <w:spacing w:after="0" w:line="620" w:lineRule="exact"/>
        <w:rPr>
          <w:rFonts w:ascii="宋体" w:hAnsi="宋体"/>
          <w:color w:val="auto"/>
          <w:szCs w:val="32"/>
        </w:rPr>
      </w:pPr>
    </w:p>
    <w:p>
      <w:pPr>
        <w:spacing w:after="0" w:line="620" w:lineRule="exact"/>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r>
        <w:rPr>
          <w:rFonts w:hint="eastAsia" w:ascii="宋体" w:hAnsi="宋体"/>
          <w:color w:val="auto"/>
          <w:szCs w:val="32"/>
        </w:rPr>
        <w:t>填表日期      年    月    日</w:t>
      </w:r>
    </w:p>
    <w:p>
      <w:pPr>
        <w:spacing w:after="0" w:line="240" w:lineRule="auto"/>
        <w:ind w:left="0" w:right="0" w:firstLine="0"/>
        <w:rPr>
          <w:b/>
          <w:color w:val="auto"/>
          <w:szCs w:val="32"/>
        </w:rPr>
      </w:pPr>
      <w:r>
        <w:rPr>
          <w:b/>
          <w:color w:val="auto"/>
          <w:szCs w:val="32"/>
        </w:rPr>
        <w:br w:type="page"/>
      </w:r>
    </w:p>
    <w:p>
      <w:pPr>
        <w:spacing w:after="0" w:line="620" w:lineRule="exact"/>
        <w:jc w:val="center"/>
        <w:rPr>
          <w:rFonts w:ascii="宋体" w:hAnsi="宋体"/>
          <w:b/>
          <w:color w:val="auto"/>
          <w:szCs w:val="32"/>
        </w:rPr>
      </w:pPr>
      <w:r>
        <w:rPr>
          <w:rFonts w:hint="eastAsia"/>
          <w:b/>
          <w:color w:val="auto"/>
          <w:szCs w:val="32"/>
        </w:rPr>
        <w:t>填报说明</w:t>
      </w:r>
    </w:p>
    <w:p>
      <w:pPr>
        <w:spacing w:after="0" w:line="620" w:lineRule="exact"/>
        <w:jc w:val="center"/>
        <w:rPr>
          <w:rFonts w:ascii="宋体" w:hAnsi="宋体"/>
          <w:b/>
          <w:color w:val="auto"/>
          <w:szCs w:val="32"/>
        </w:rPr>
      </w:pPr>
    </w:p>
    <w:p>
      <w:pPr>
        <w:spacing w:after="0" w:line="620" w:lineRule="exact"/>
        <w:ind w:firstLine="420"/>
        <w:rPr>
          <w:color w:val="auto"/>
          <w:szCs w:val="21"/>
        </w:rPr>
      </w:pPr>
      <w:r>
        <w:rPr>
          <w:rFonts w:hint="eastAsia"/>
          <w:color w:val="auto"/>
          <w:szCs w:val="21"/>
        </w:rPr>
        <w:t>1、申报表内容应按表格项目要求如实填写，如表内填不下可另加附页或自行复印表格填写，不填之项要说明原因。</w:t>
      </w:r>
    </w:p>
    <w:p>
      <w:pPr>
        <w:spacing w:after="0" w:line="620" w:lineRule="exact"/>
        <w:ind w:firstLine="420"/>
        <w:rPr>
          <w:color w:val="auto"/>
          <w:szCs w:val="21"/>
        </w:rPr>
      </w:pPr>
      <w:r>
        <w:rPr>
          <w:rFonts w:hint="eastAsia"/>
          <w:color w:val="auto"/>
          <w:szCs w:val="21"/>
        </w:rPr>
        <w:t>2、按年度填写的指标系指申报当年前连续三年的指标。</w:t>
      </w:r>
    </w:p>
    <w:p>
      <w:pPr>
        <w:spacing w:after="0" w:line="620" w:lineRule="exact"/>
        <w:ind w:firstLine="420"/>
        <w:rPr>
          <w:color w:val="auto"/>
          <w:szCs w:val="21"/>
        </w:rPr>
      </w:pPr>
      <w:r>
        <w:rPr>
          <w:rFonts w:hint="eastAsia"/>
          <w:color w:val="auto"/>
          <w:szCs w:val="21"/>
        </w:rPr>
        <w:t>3、为便于联系，请在 “联系方式”中详细写明单位申报卓越绩效标杆工作的联系部门、联系人等信息。</w:t>
      </w:r>
    </w:p>
    <w:p>
      <w:pPr>
        <w:spacing w:after="0" w:line="620" w:lineRule="exact"/>
        <w:ind w:firstLine="460"/>
        <w:rPr>
          <w:b/>
          <w:color w:val="auto"/>
          <w:szCs w:val="21"/>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620" w:lineRule="exact"/>
        <w:jc w:val="center"/>
        <w:rPr>
          <w:rFonts w:ascii="宋体" w:hAnsi="宋体"/>
          <w:color w:val="auto"/>
          <w:szCs w:val="32"/>
        </w:rPr>
      </w:pPr>
    </w:p>
    <w:p>
      <w:pPr>
        <w:spacing w:after="0" w:line="560" w:lineRule="exact"/>
        <w:ind w:left="11" w:right="113" w:hanging="11"/>
        <w:jc w:val="center"/>
        <w:rPr>
          <w:rFonts w:ascii="宋体" w:hAnsi="宋体"/>
          <w:b/>
          <w:color w:val="auto"/>
          <w:szCs w:val="32"/>
        </w:rPr>
      </w:pPr>
      <w:r>
        <w:rPr>
          <w:rFonts w:hint="eastAsia" w:ascii="宋体" w:hAnsi="宋体"/>
          <w:b/>
          <w:color w:val="auto"/>
          <w:szCs w:val="32"/>
        </w:rPr>
        <w:t xml:space="preserve"> (一)基本情况</w:t>
      </w:r>
    </w:p>
    <w:p>
      <w:pPr>
        <w:tabs>
          <w:tab w:val="center" w:pos="8925"/>
        </w:tabs>
        <w:spacing w:after="0" w:line="620" w:lineRule="exact"/>
        <w:rPr>
          <w:color w:val="auto"/>
          <w:spacing w:val="-4"/>
          <w:sz w:val="28"/>
          <w:szCs w:val="28"/>
          <w:u w:val="single"/>
        </w:rPr>
      </w:pPr>
      <w:r>
        <w:rPr>
          <w:rFonts w:hint="eastAsia"/>
          <w:color w:val="auto"/>
          <w:spacing w:val="-4"/>
          <w:sz w:val="28"/>
          <w:szCs w:val="28"/>
        </w:rPr>
        <w:t>所属集团公司：</w:t>
      </w:r>
      <w:r>
        <w:rPr>
          <w:rFonts w:hint="eastAsia"/>
          <w:color w:val="auto"/>
          <w:spacing w:val="-4"/>
          <w:sz w:val="28"/>
          <w:szCs w:val="28"/>
          <w:u w:val="single"/>
        </w:rPr>
        <w:t xml:space="preserve">                                                 　 </w:t>
      </w:r>
    </w:p>
    <w:p>
      <w:pPr>
        <w:tabs>
          <w:tab w:val="center" w:pos="8925"/>
        </w:tabs>
        <w:spacing w:after="0" w:line="620" w:lineRule="exact"/>
        <w:rPr>
          <w:color w:val="auto"/>
          <w:spacing w:val="-4"/>
          <w:sz w:val="28"/>
          <w:szCs w:val="28"/>
          <w:u w:val="single"/>
        </w:rPr>
      </w:pPr>
      <w:r>
        <w:rPr>
          <w:rFonts w:hint="eastAsia"/>
          <w:color w:val="auto"/>
          <w:spacing w:val="-4"/>
          <w:sz w:val="28"/>
          <w:szCs w:val="28"/>
        </w:rPr>
        <w:t>企业名称：</w:t>
      </w:r>
      <w:r>
        <w:rPr>
          <w:rFonts w:hint="eastAsia"/>
          <w:color w:val="auto"/>
          <w:spacing w:val="-4"/>
          <w:sz w:val="28"/>
          <w:szCs w:val="28"/>
          <w:u w:val="single"/>
        </w:rPr>
        <w:t xml:space="preserve">                                                   　 　</w:t>
      </w:r>
    </w:p>
    <w:p>
      <w:pPr>
        <w:spacing w:after="0" w:line="620" w:lineRule="exact"/>
        <w:rPr>
          <w:color w:val="auto"/>
          <w:spacing w:val="-4"/>
          <w:sz w:val="28"/>
          <w:szCs w:val="28"/>
          <w:u w:val="single"/>
        </w:rPr>
      </w:pPr>
      <w:r>
        <w:rPr>
          <w:rFonts w:hint="eastAsia"/>
          <w:color w:val="auto"/>
          <w:spacing w:val="-4"/>
          <w:sz w:val="28"/>
          <w:szCs w:val="28"/>
        </w:rPr>
        <w:t>通讯地址：</w:t>
      </w:r>
      <w:r>
        <w:rPr>
          <w:rFonts w:hint="eastAsia"/>
          <w:color w:val="auto"/>
          <w:spacing w:val="-4"/>
          <w:sz w:val="28"/>
          <w:szCs w:val="28"/>
          <w:u w:val="single"/>
        </w:rPr>
        <w:t xml:space="preserve">                                 </w:t>
      </w:r>
      <w:r>
        <w:rPr>
          <w:rFonts w:hint="eastAsia"/>
          <w:color w:val="auto"/>
          <w:spacing w:val="-4"/>
          <w:sz w:val="28"/>
          <w:szCs w:val="28"/>
        </w:rPr>
        <w:t xml:space="preserve"> 邮编：</w:t>
      </w:r>
      <w:r>
        <w:rPr>
          <w:rFonts w:hint="eastAsia"/>
          <w:color w:val="auto"/>
          <w:spacing w:val="-4"/>
          <w:sz w:val="28"/>
          <w:szCs w:val="28"/>
          <w:u w:val="single"/>
        </w:rPr>
        <w:t xml:space="preserve">             </w:t>
      </w:r>
      <w:r>
        <w:rPr>
          <w:rFonts w:hint="eastAsia"/>
          <w:color w:val="auto"/>
          <w:spacing w:val="-4"/>
          <w:sz w:val="28"/>
          <w:szCs w:val="28"/>
          <w:u w:val="single"/>
        </w:rPr>
        <w:tab/>
      </w:r>
      <w:r>
        <w:rPr>
          <w:rFonts w:hint="eastAsia"/>
          <w:color w:val="auto"/>
          <w:spacing w:val="-4"/>
          <w:sz w:val="28"/>
          <w:szCs w:val="28"/>
          <w:u w:val="single"/>
        </w:rPr>
        <w:t xml:space="preserve">     </w:t>
      </w:r>
    </w:p>
    <w:p>
      <w:pPr>
        <w:spacing w:after="0" w:line="620" w:lineRule="exact"/>
        <w:rPr>
          <w:color w:val="auto"/>
          <w:spacing w:val="-4"/>
          <w:sz w:val="28"/>
          <w:szCs w:val="28"/>
          <w:u w:val="single"/>
        </w:rPr>
      </w:pPr>
      <w:r>
        <w:rPr>
          <w:rFonts w:hint="eastAsia"/>
          <w:color w:val="auto"/>
          <w:spacing w:val="-4"/>
          <w:sz w:val="28"/>
          <w:szCs w:val="28"/>
        </w:rPr>
        <w:t>法人代表姓名：</w:t>
      </w:r>
      <w:r>
        <w:rPr>
          <w:rFonts w:hint="eastAsia"/>
          <w:color w:val="auto"/>
          <w:spacing w:val="-4"/>
          <w:sz w:val="28"/>
          <w:szCs w:val="28"/>
          <w:u w:val="single"/>
        </w:rPr>
        <w:t xml:space="preserve">           </w:t>
      </w:r>
      <w:r>
        <w:rPr>
          <w:rFonts w:hint="eastAsia"/>
          <w:color w:val="auto"/>
          <w:spacing w:val="-4"/>
          <w:sz w:val="28"/>
          <w:szCs w:val="28"/>
        </w:rPr>
        <w:t xml:space="preserve"> 职务：</w:t>
      </w:r>
      <w:r>
        <w:rPr>
          <w:rFonts w:hint="eastAsia"/>
          <w:color w:val="auto"/>
          <w:spacing w:val="-4"/>
          <w:sz w:val="28"/>
          <w:szCs w:val="28"/>
          <w:u w:val="single"/>
        </w:rPr>
        <w:t xml:space="preserve">           </w:t>
      </w:r>
      <w:r>
        <w:rPr>
          <w:rFonts w:hint="eastAsia"/>
          <w:color w:val="auto"/>
          <w:spacing w:val="-4"/>
          <w:sz w:val="28"/>
          <w:szCs w:val="28"/>
        </w:rPr>
        <w:t xml:space="preserve"> 电话：</w:t>
      </w:r>
      <w:r>
        <w:rPr>
          <w:rFonts w:hint="eastAsia"/>
          <w:color w:val="auto"/>
          <w:spacing w:val="-4"/>
          <w:sz w:val="28"/>
          <w:szCs w:val="28"/>
          <w:u w:val="single"/>
        </w:rPr>
        <w:t xml:space="preserve">                  </w:t>
      </w:r>
    </w:p>
    <w:p>
      <w:pPr>
        <w:spacing w:after="0" w:line="620" w:lineRule="exact"/>
        <w:rPr>
          <w:color w:val="auto"/>
          <w:spacing w:val="-4"/>
          <w:sz w:val="28"/>
          <w:szCs w:val="28"/>
          <w:u w:val="single"/>
        </w:rPr>
      </w:pPr>
      <w:r>
        <w:rPr>
          <w:rFonts w:hint="eastAsia"/>
          <w:color w:val="auto"/>
          <w:spacing w:val="-4"/>
          <w:sz w:val="28"/>
          <w:szCs w:val="28"/>
        </w:rPr>
        <w:t>最高管理者姓名：</w:t>
      </w:r>
      <w:r>
        <w:rPr>
          <w:rFonts w:hint="eastAsia"/>
          <w:color w:val="auto"/>
          <w:spacing w:val="-4"/>
          <w:sz w:val="28"/>
          <w:szCs w:val="28"/>
          <w:u w:val="single"/>
        </w:rPr>
        <w:t xml:space="preserve">             </w:t>
      </w:r>
      <w:r>
        <w:rPr>
          <w:rFonts w:hint="eastAsia"/>
          <w:color w:val="auto"/>
          <w:spacing w:val="-4"/>
          <w:sz w:val="28"/>
          <w:szCs w:val="28"/>
        </w:rPr>
        <w:t>职务：</w:t>
      </w:r>
      <w:r>
        <w:rPr>
          <w:rFonts w:hint="eastAsia"/>
          <w:color w:val="auto"/>
          <w:spacing w:val="-4"/>
          <w:sz w:val="28"/>
          <w:szCs w:val="28"/>
          <w:u w:val="single"/>
        </w:rPr>
        <w:t xml:space="preserve">           </w:t>
      </w:r>
      <w:r>
        <w:rPr>
          <w:rFonts w:hint="eastAsia"/>
          <w:color w:val="auto"/>
          <w:spacing w:val="-4"/>
          <w:sz w:val="28"/>
          <w:szCs w:val="28"/>
        </w:rPr>
        <w:t xml:space="preserve"> 电话：</w:t>
      </w:r>
      <w:r>
        <w:rPr>
          <w:rFonts w:hint="eastAsia"/>
          <w:color w:val="auto"/>
          <w:spacing w:val="-4"/>
          <w:sz w:val="28"/>
          <w:szCs w:val="28"/>
          <w:u w:val="single"/>
        </w:rPr>
        <w:t xml:space="preserve">                     </w:t>
      </w:r>
    </w:p>
    <w:p>
      <w:pPr>
        <w:tabs>
          <w:tab w:val="right" w:pos="8970"/>
        </w:tabs>
        <w:spacing w:after="0" w:line="620" w:lineRule="exact"/>
        <w:rPr>
          <w:color w:val="auto"/>
          <w:spacing w:val="-4"/>
          <w:sz w:val="28"/>
          <w:szCs w:val="28"/>
          <w:u w:val="single"/>
        </w:rPr>
      </w:pPr>
      <w:r>
        <w:rPr>
          <w:rFonts w:hint="eastAsia"/>
          <w:color w:val="auto"/>
          <w:spacing w:val="-4"/>
          <w:sz w:val="28"/>
          <w:szCs w:val="28"/>
        </w:rPr>
        <w:t>质量管理部门名称：</w:t>
      </w:r>
      <w:r>
        <w:rPr>
          <w:rFonts w:hint="eastAsia"/>
          <w:color w:val="auto"/>
          <w:spacing w:val="-4"/>
          <w:sz w:val="28"/>
          <w:szCs w:val="28"/>
          <w:u w:val="single"/>
        </w:rPr>
        <w:t xml:space="preserve">                        </w:t>
      </w:r>
      <w:r>
        <w:rPr>
          <w:rFonts w:hint="eastAsia"/>
          <w:color w:val="auto"/>
          <w:spacing w:val="-4"/>
          <w:sz w:val="28"/>
          <w:szCs w:val="28"/>
        </w:rPr>
        <w:t>负责人：</w:t>
      </w:r>
      <w:r>
        <w:rPr>
          <w:rFonts w:hint="eastAsia"/>
          <w:color w:val="auto"/>
          <w:spacing w:val="-4"/>
          <w:sz w:val="28"/>
          <w:szCs w:val="28"/>
          <w:u w:val="single"/>
        </w:rPr>
        <w:t xml:space="preserve">                </w:t>
      </w:r>
    </w:p>
    <w:p>
      <w:pPr>
        <w:tabs>
          <w:tab w:val="right" w:pos="8970"/>
        </w:tabs>
        <w:spacing w:after="0" w:line="620" w:lineRule="exact"/>
        <w:rPr>
          <w:color w:val="auto"/>
          <w:spacing w:val="-4"/>
          <w:sz w:val="28"/>
          <w:szCs w:val="28"/>
          <w:u w:val="single"/>
        </w:rPr>
      </w:pPr>
      <w:r>
        <w:rPr>
          <w:rFonts w:hint="eastAsia"/>
          <w:color w:val="auto"/>
          <w:spacing w:val="-4"/>
          <w:sz w:val="28"/>
          <w:szCs w:val="28"/>
        </w:rPr>
        <w:t>电话：</w:t>
      </w:r>
      <w:r>
        <w:rPr>
          <w:rFonts w:hint="eastAsia"/>
          <w:color w:val="auto"/>
          <w:spacing w:val="-4"/>
          <w:sz w:val="28"/>
          <w:szCs w:val="28"/>
          <w:u w:val="single"/>
        </w:rPr>
        <w:t xml:space="preserve">                         </w:t>
      </w:r>
      <w:r>
        <w:rPr>
          <w:rFonts w:hint="eastAsia"/>
          <w:color w:val="auto"/>
          <w:spacing w:val="-4"/>
          <w:sz w:val="28"/>
          <w:szCs w:val="28"/>
        </w:rPr>
        <w:t xml:space="preserve"> 传真：</w:t>
      </w:r>
      <w:r>
        <w:rPr>
          <w:rFonts w:hint="eastAsia"/>
          <w:color w:val="auto"/>
          <w:spacing w:val="-4"/>
          <w:sz w:val="28"/>
          <w:szCs w:val="28"/>
          <w:u w:val="single"/>
        </w:rPr>
        <w:t xml:space="preserve">                              </w:t>
      </w:r>
    </w:p>
    <w:p>
      <w:pPr>
        <w:tabs>
          <w:tab w:val="right" w:pos="8970"/>
        </w:tabs>
        <w:spacing w:after="0" w:line="620" w:lineRule="exact"/>
        <w:rPr>
          <w:color w:val="auto"/>
          <w:spacing w:val="-4"/>
          <w:sz w:val="28"/>
          <w:szCs w:val="28"/>
          <w:u w:val="single"/>
        </w:rPr>
      </w:pPr>
      <w:r>
        <w:rPr>
          <w:rFonts w:hint="eastAsia"/>
          <w:color w:val="auto"/>
          <w:spacing w:val="-4"/>
          <w:sz w:val="28"/>
          <w:szCs w:val="28"/>
        </w:rPr>
        <w:t>企业成立日期：</w:t>
      </w:r>
      <w:r>
        <w:rPr>
          <w:rFonts w:hint="eastAsia"/>
          <w:color w:val="auto"/>
          <w:spacing w:val="-4"/>
          <w:sz w:val="28"/>
          <w:szCs w:val="28"/>
          <w:u w:val="single"/>
        </w:rPr>
        <w:t>　　　　　　　　　</w:t>
      </w:r>
      <w:r>
        <w:rPr>
          <w:rFonts w:hint="eastAsia"/>
          <w:color w:val="auto"/>
          <w:spacing w:val="-4"/>
          <w:sz w:val="28"/>
          <w:szCs w:val="28"/>
        </w:rPr>
        <w:t>工商注册号：</w:t>
      </w:r>
      <w:r>
        <w:rPr>
          <w:rFonts w:hint="eastAsia"/>
          <w:color w:val="auto"/>
          <w:spacing w:val="-4"/>
          <w:sz w:val="28"/>
          <w:szCs w:val="28"/>
          <w:u w:val="single"/>
        </w:rPr>
        <w:t>　　　　    　　　　　</w:t>
      </w:r>
    </w:p>
    <w:p>
      <w:pPr>
        <w:tabs>
          <w:tab w:val="right" w:pos="8970"/>
        </w:tabs>
        <w:spacing w:after="0" w:line="620" w:lineRule="exact"/>
        <w:rPr>
          <w:color w:val="auto"/>
          <w:spacing w:val="-4"/>
          <w:sz w:val="28"/>
          <w:szCs w:val="28"/>
          <w:u w:val="single"/>
        </w:rPr>
      </w:pPr>
      <w:r>
        <w:rPr>
          <w:rFonts w:hint="eastAsia"/>
          <w:color w:val="auto"/>
          <w:spacing w:val="-4"/>
          <w:sz w:val="28"/>
          <w:szCs w:val="28"/>
        </w:rPr>
        <w:t>经济类型：</w:t>
      </w:r>
      <w:r>
        <w:rPr>
          <w:rFonts w:hint="eastAsia"/>
          <w:color w:val="auto"/>
          <w:spacing w:val="-4"/>
          <w:sz w:val="28"/>
          <w:szCs w:val="28"/>
          <w:u w:val="single"/>
        </w:rPr>
        <w:t xml:space="preserve">　　　　　　  </w:t>
      </w:r>
      <w:r>
        <w:rPr>
          <w:rFonts w:hint="eastAsia"/>
          <w:color w:val="auto"/>
          <w:spacing w:val="-20"/>
          <w:sz w:val="28"/>
          <w:szCs w:val="28"/>
          <w:u w:val="single"/>
        </w:rPr>
        <w:t xml:space="preserve"> 　　　</w:t>
      </w:r>
      <w:r>
        <w:rPr>
          <w:rFonts w:hint="eastAsia"/>
          <w:color w:val="auto"/>
          <w:spacing w:val="-4"/>
          <w:sz w:val="28"/>
          <w:szCs w:val="28"/>
          <w:u w:val="single"/>
        </w:rPr>
        <w:t>　</w:t>
      </w:r>
      <w:r>
        <w:rPr>
          <w:rFonts w:hint="eastAsia"/>
          <w:color w:val="auto"/>
          <w:spacing w:val="-4"/>
          <w:sz w:val="28"/>
          <w:szCs w:val="28"/>
        </w:rPr>
        <w:t>行业专业：</w:t>
      </w:r>
      <w:r>
        <w:rPr>
          <w:rFonts w:hint="eastAsia"/>
          <w:color w:val="auto"/>
          <w:spacing w:val="-4"/>
          <w:sz w:val="28"/>
          <w:szCs w:val="28"/>
          <w:u w:val="single"/>
        </w:rPr>
        <w:t>　　　　　　　　　　　　</w:t>
      </w:r>
    </w:p>
    <w:p>
      <w:pPr>
        <w:tabs>
          <w:tab w:val="right" w:pos="8970"/>
        </w:tabs>
        <w:spacing w:after="0" w:line="620" w:lineRule="exact"/>
        <w:rPr>
          <w:color w:val="auto"/>
          <w:spacing w:val="-4"/>
          <w:sz w:val="28"/>
          <w:szCs w:val="28"/>
        </w:rPr>
      </w:pPr>
      <w:r>
        <w:rPr>
          <w:rFonts w:hint="eastAsia"/>
          <w:color w:val="auto"/>
          <w:spacing w:val="-4"/>
          <w:sz w:val="28"/>
          <w:szCs w:val="28"/>
        </w:rPr>
        <w:t>企业规模：    □ 大型    □ 中型    □ 小型</w:t>
      </w:r>
    </w:p>
    <w:p>
      <w:pPr>
        <w:spacing w:after="0" w:line="620" w:lineRule="exact"/>
        <w:rPr>
          <w:color w:val="auto"/>
          <w:spacing w:val="-4"/>
          <w:sz w:val="28"/>
          <w:szCs w:val="28"/>
          <w:u w:val="single"/>
        </w:rPr>
      </w:pPr>
      <w:r>
        <w:rPr>
          <w:rFonts w:hint="eastAsia"/>
          <w:color w:val="auto"/>
          <w:spacing w:val="-4"/>
          <w:sz w:val="28"/>
          <w:szCs w:val="28"/>
        </w:rPr>
        <w:t>职工总数：</w:t>
      </w:r>
      <w:r>
        <w:rPr>
          <w:rFonts w:hint="eastAsia"/>
          <w:color w:val="auto"/>
          <w:spacing w:val="-4"/>
          <w:sz w:val="28"/>
          <w:szCs w:val="28"/>
          <w:u w:val="single"/>
        </w:rPr>
        <w:t xml:space="preserve">　　　　　　　  　　　 </w:t>
      </w:r>
      <w:r>
        <w:rPr>
          <w:rFonts w:hint="eastAsia"/>
          <w:color w:val="auto"/>
          <w:spacing w:val="-4"/>
          <w:sz w:val="28"/>
          <w:szCs w:val="28"/>
        </w:rPr>
        <w:t>管理人员：</w:t>
      </w:r>
      <w:r>
        <w:rPr>
          <w:rFonts w:hint="eastAsia"/>
          <w:color w:val="auto"/>
          <w:spacing w:val="-4"/>
          <w:sz w:val="28"/>
          <w:szCs w:val="28"/>
          <w:u w:val="single"/>
        </w:rPr>
        <w:t xml:space="preserve">　　　　　　　　　　　  </w:t>
      </w:r>
    </w:p>
    <w:p>
      <w:pPr>
        <w:tabs>
          <w:tab w:val="right" w:pos="8970"/>
        </w:tabs>
        <w:spacing w:after="0" w:line="620" w:lineRule="exact"/>
        <w:rPr>
          <w:color w:val="auto"/>
          <w:spacing w:val="-4"/>
          <w:sz w:val="28"/>
          <w:szCs w:val="28"/>
          <w:u w:val="single"/>
        </w:rPr>
      </w:pPr>
      <w:r>
        <w:rPr>
          <w:rFonts w:hint="eastAsia"/>
          <w:color w:val="auto"/>
          <w:spacing w:val="-4"/>
          <w:sz w:val="28"/>
          <w:szCs w:val="28"/>
        </w:rPr>
        <w:t>主要产品/字号：</w:t>
      </w:r>
      <w:r>
        <w:rPr>
          <w:rFonts w:hint="eastAsia"/>
          <w:color w:val="auto"/>
          <w:spacing w:val="-4"/>
          <w:sz w:val="28"/>
          <w:szCs w:val="28"/>
          <w:u w:val="single"/>
        </w:rPr>
        <w:t xml:space="preserve">                                                      </w:t>
      </w:r>
    </w:p>
    <w:p>
      <w:pPr>
        <w:spacing w:after="0" w:line="620" w:lineRule="exact"/>
        <w:rPr>
          <w:color w:val="auto"/>
          <w:spacing w:val="-4"/>
          <w:sz w:val="28"/>
          <w:szCs w:val="28"/>
          <w:u w:val="single"/>
        </w:rPr>
      </w:pPr>
      <w:r>
        <w:rPr>
          <w:rFonts w:hint="eastAsia"/>
          <w:color w:val="auto"/>
          <w:spacing w:val="-4"/>
          <w:sz w:val="28"/>
          <w:szCs w:val="28"/>
          <w:u w:val="single"/>
        </w:rPr>
        <w:t xml:space="preserve">                                                                     </w:t>
      </w:r>
    </w:p>
    <w:p>
      <w:pPr>
        <w:widowControl w:val="0"/>
        <w:tabs>
          <w:tab w:val="left" w:pos="420"/>
        </w:tabs>
        <w:spacing w:after="0" w:line="580" w:lineRule="exact"/>
        <w:ind w:left="11" w:right="113"/>
        <w:rPr>
          <w:color w:val="auto"/>
          <w:spacing w:val="-4"/>
          <w:sz w:val="28"/>
          <w:szCs w:val="28"/>
        </w:rPr>
      </w:pPr>
      <w:r>
        <w:rPr>
          <w:rFonts w:hint="eastAsia"/>
          <w:color w:val="auto"/>
          <w:spacing w:val="-4"/>
          <w:sz w:val="28"/>
          <w:szCs w:val="28"/>
        </w:rPr>
        <w:t>注：1、经济类型指国有、有限责任、股份、集体、联营、私营、港澳台资、外商投资企业等。详见国家统计局2001年颁发的《关于划分企业登记注册类型的规定》。</w:t>
      </w:r>
    </w:p>
    <w:p>
      <w:pPr>
        <w:widowControl w:val="0"/>
        <w:tabs>
          <w:tab w:val="left" w:pos="420"/>
        </w:tabs>
        <w:spacing w:after="0" w:line="580" w:lineRule="exact"/>
        <w:ind w:left="11" w:right="113"/>
        <w:rPr>
          <w:color w:val="auto"/>
          <w:spacing w:val="-4"/>
          <w:sz w:val="28"/>
          <w:szCs w:val="28"/>
        </w:rPr>
      </w:pPr>
      <w:r>
        <w:rPr>
          <w:rFonts w:hint="eastAsia"/>
          <w:b/>
          <w:color w:val="auto"/>
          <w:spacing w:val="-4"/>
          <w:sz w:val="28"/>
          <w:szCs w:val="28"/>
        </w:rPr>
        <w:t xml:space="preserve">     </w:t>
      </w:r>
      <w:r>
        <w:rPr>
          <w:rFonts w:hint="eastAsia"/>
          <w:color w:val="auto"/>
          <w:spacing w:val="-4"/>
          <w:sz w:val="28"/>
          <w:szCs w:val="28"/>
        </w:rPr>
        <w:t>2、企业规模划分详见国家统计局2003年颁发的《中小企业标准暂行规定》。</w:t>
      </w:r>
    </w:p>
    <w:p>
      <w:pPr>
        <w:widowControl w:val="0"/>
        <w:spacing w:after="0" w:line="580" w:lineRule="exact"/>
        <w:ind w:left="11" w:right="113" w:firstLine="669"/>
        <w:rPr>
          <w:color w:val="auto"/>
          <w:spacing w:val="-4"/>
          <w:sz w:val="28"/>
          <w:szCs w:val="28"/>
        </w:rPr>
      </w:pPr>
      <w:r>
        <w:rPr>
          <w:rFonts w:hint="eastAsia"/>
          <w:color w:val="auto"/>
          <w:spacing w:val="-4"/>
          <w:sz w:val="28"/>
          <w:szCs w:val="28"/>
        </w:rPr>
        <w:t>3、行业专业指水利电力行业中的系列专业门分类，例如发电、供电、设计、施工、修造等。</w:t>
      </w:r>
    </w:p>
    <w:p>
      <w:pPr>
        <w:spacing w:after="0" w:line="620" w:lineRule="exact"/>
        <w:ind w:firstLine="472"/>
        <w:rPr>
          <w:rFonts w:ascii="宋体" w:hAnsi="宋体"/>
          <w:b/>
          <w:color w:val="auto"/>
          <w:szCs w:val="32"/>
        </w:rPr>
      </w:pPr>
      <w:r>
        <w:rPr>
          <w:rFonts w:hint="eastAsia" w:ascii="宋体" w:hAnsi="宋体"/>
          <w:b/>
          <w:color w:val="auto"/>
          <w:szCs w:val="32"/>
        </w:rPr>
        <w:t>体系认证情况：</w:t>
      </w:r>
    </w:p>
    <w:p>
      <w:pPr>
        <w:spacing w:after="0" w:line="620" w:lineRule="exact"/>
        <w:ind w:firstLine="560"/>
        <w:rPr>
          <w:color w:val="auto"/>
          <w:sz w:val="28"/>
          <w:szCs w:val="28"/>
        </w:rPr>
      </w:pPr>
      <w:r>
        <w:rPr>
          <w:rFonts w:hint="eastAsia"/>
          <w:color w:val="auto"/>
          <w:sz w:val="28"/>
          <w:szCs w:val="28"/>
        </w:rPr>
        <w:t>质量管理体系  □  建立并实施质量管理体系， 但未认证注册。</w:t>
      </w:r>
    </w:p>
    <w:p>
      <w:pPr>
        <w:spacing w:after="0" w:line="620" w:lineRule="exact"/>
        <w:ind w:firstLine="2520"/>
        <w:rPr>
          <w:color w:val="auto"/>
          <w:sz w:val="28"/>
          <w:szCs w:val="28"/>
          <w:u w:val="single"/>
        </w:rPr>
      </w:pPr>
      <w:r>
        <w:rPr>
          <w:rFonts w:hint="eastAsia"/>
          <w:color w:val="auto"/>
          <w:sz w:val="28"/>
          <w:szCs w:val="28"/>
        </w:rPr>
        <w:t>□  已获认证注册。  认证时间</w:t>
      </w:r>
      <w:r>
        <w:rPr>
          <w:rFonts w:hint="eastAsia"/>
          <w:color w:val="auto"/>
          <w:sz w:val="28"/>
          <w:szCs w:val="28"/>
          <w:u w:val="single"/>
        </w:rPr>
        <w:t xml:space="preserve">                 </w:t>
      </w:r>
    </w:p>
    <w:p>
      <w:pPr>
        <w:spacing w:after="0" w:line="620" w:lineRule="exact"/>
        <w:ind w:firstLine="560"/>
        <w:rPr>
          <w:color w:val="auto"/>
          <w:sz w:val="28"/>
          <w:szCs w:val="28"/>
        </w:rPr>
      </w:pPr>
      <w:r>
        <w:rPr>
          <w:rFonts w:hint="eastAsia"/>
          <w:color w:val="auto"/>
          <w:sz w:val="28"/>
          <w:szCs w:val="28"/>
        </w:rPr>
        <w:t>环境管理体系  □  建立并实施环境管理体系， 但未认证注册。</w:t>
      </w:r>
    </w:p>
    <w:p>
      <w:pPr>
        <w:spacing w:after="0" w:line="620" w:lineRule="exact"/>
        <w:ind w:firstLine="2520"/>
        <w:rPr>
          <w:color w:val="auto"/>
          <w:sz w:val="28"/>
          <w:szCs w:val="28"/>
          <w:u w:val="single"/>
        </w:rPr>
      </w:pPr>
      <w:r>
        <w:rPr>
          <w:rFonts w:hint="eastAsia"/>
          <w:color w:val="auto"/>
          <w:sz w:val="28"/>
          <w:szCs w:val="28"/>
        </w:rPr>
        <w:t>□  已获认证注册。  认证时间</w:t>
      </w:r>
      <w:r>
        <w:rPr>
          <w:rFonts w:hint="eastAsia"/>
          <w:color w:val="auto"/>
          <w:sz w:val="28"/>
          <w:szCs w:val="28"/>
          <w:u w:val="single"/>
        </w:rPr>
        <w:t xml:space="preserve">                 </w:t>
      </w:r>
    </w:p>
    <w:p>
      <w:pPr>
        <w:spacing w:after="0" w:line="620" w:lineRule="exact"/>
        <w:ind w:firstLine="576"/>
        <w:rPr>
          <w:color w:val="auto"/>
          <w:sz w:val="28"/>
          <w:szCs w:val="28"/>
        </w:rPr>
      </w:pPr>
      <w:r>
        <w:rPr>
          <w:rFonts w:hint="eastAsia"/>
          <w:color w:val="auto"/>
          <w:sz w:val="28"/>
          <w:szCs w:val="28"/>
        </w:rPr>
        <w:t xml:space="preserve">职业安全卫生管理体系 </w:t>
      </w:r>
    </w:p>
    <w:p>
      <w:pPr>
        <w:spacing w:after="0" w:line="620" w:lineRule="exact"/>
        <w:ind w:firstLine="2534"/>
        <w:jc w:val="both"/>
        <w:rPr>
          <w:color w:val="auto"/>
          <w:spacing w:val="-10"/>
          <w:sz w:val="28"/>
          <w:szCs w:val="28"/>
        </w:rPr>
      </w:pPr>
      <w:r>
        <w:rPr>
          <w:rFonts w:hint="eastAsia"/>
          <w:color w:val="auto"/>
          <w:sz w:val="28"/>
          <w:szCs w:val="28"/>
        </w:rPr>
        <w:t xml:space="preserve">□  </w:t>
      </w:r>
      <w:r>
        <w:rPr>
          <w:rFonts w:hint="eastAsia"/>
          <w:color w:val="auto"/>
          <w:spacing w:val="-10"/>
          <w:sz w:val="28"/>
          <w:szCs w:val="28"/>
        </w:rPr>
        <w:t>建立并实施职业安全卫生管理体系，但未认证注册。</w:t>
      </w:r>
    </w:p>
    <w:p>
      <w:pPr>
        <w:spacing w:after="0" w:line="620" w:lineRule="exact"/>
        <w:ind w:firstLine="2520"/>
        <w:rPr>
          <w:color w:val="auto"/>
          <w:sz w:val="28"/>
          <w:szCs w:val="28"/>
          <w:u w:val="single"/>
        </w:rPr>
      </w:pPr>
      <w:r>
        <w:rPr>
          <w:rFonts w:hint="eastAsia"/>
          <w:color w:val="auto"/>
          <w:sz w:val="28"/>
          <w:szCs w:val="28"/>
        </w:rPr>
        <w:t>□  已获认证注册。  认证时间</w:t>
      </w:r>
      <w:r>
        <w:rPr>
          <w:rFonts w:hint="eastAsia"/>
          <w:color w:val="auto"/>
          <w:sz w:val="28"/>
          <w:szCs w:val="28"/>
          <w:u w:val="single"/>
        </w:rPr>
        <w:t xml:space="preserve">                 </w:t>
      </w:r>
    </w:p>
    <w:p>
      <w:pPr>
        <w:tabs>
          <w:tab w:val="center" w:pos="4140"/>
          <w:tab w:val="right" w:pos="8970"/>
        </w:tabs>
        <w:spacing w:after="0" w:line="620" w:lineRule="exact"/>
        <w:ind w:firstLine="516"/>
        <w:rPr>
          <w:rFonts w:ascii="宋体" w:hAnsi="宋体"/>
          <w:color w:val="auto"/>
          <w:spacing w:val="-4"/>
          <w:szCs w:val="28"/>
        </w:rPr>
      </w:pPr>
      <w:r>
        <w:rPr>
          <w:rFonts w:hint="eastAsia"/>
          <w:b/>
          <w:color w:val="auto"/>
          <w:spacing w:val="-4"/>
          <w:sz w:val="28"/>
          <w:szCs w:val="28"/>
        </w:rPr>
        <w:t>注</w:t>
      </w:r>
      <w:r>
        <w:rPr>
          <w:rFonts w:hint="eastAsia"/>
          <w:color w:val="auto"/>
          <w:spacing w:val="-4"/>
          <w:sz w:val="28"/>
          <w:szCs w:val="28"/>
        </w:rPr>
        <w:t>: 在选定项前“□”内划“√”。</w:t>
      </w:r>
    </w:p>
    <w:tbl>
      <w:tblPr>
        <w:tblStyle w:val="4"/>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8" w:hRule="atLeast"/>
          <w:jc w:val="center"/>
        </w:trPr>
        <w:tc>
          <w:tcPr>
            <w:tcW w:w="9186" w:type="dxa"/>
          </w:tcPr>
          <w:p>
            <w:pPr>
              <w:tabs>
                <w:tab w:val="center" w:pos="4140"/>
                <w:tab w:val="right" w:pos="8970"/>
              </w:tabs>
              <w:spacing w:after="0" w:line="620" w:lineRule="exact"/>
              <w:ind w:left="0" w:firstLine="0"/>
              <w:rPr>
                <w:rFonts w:ascii="宋体" w:hAnsi="宋体"/>
                <w:color w:val="auto"/>
                <w:spacing w:val="8"/>
                <w:szCs w:val="32"/>
              </w:rPr>
            </w:pPr>
          </w:p>
          <w:p>
            <w:pPr>
              <w:tabs>
                <w:tab w:val="center" w:pos="4140"/>
                <w:tab w:val="right" w:pos="8970"/>
              </w:tabs>
              <w:spacing w:after="0" w:line="620" w:lineRule="exact"/>
              <w:ind w:firstLine="3588"/>
              <w:rPr>
                <w:b/>
                <w:bCs/>
                <w:color w:val="auto"/>
                <w:spacing w:val="8"/>
                <w:sz w:val="28"/>
                <w:szCs w:val="28"/>
              </w:rPr>
            </w:pPr>
            <w:r>
              <w:rPr>
                <w:rFonts w:hint="eastAsia"/>
                <w:b/>
                <w:bCs/>
                <w:color w:val="auto"/>
                <w:spacing w:val="8"/>
                <w:sz w:val="28"/>
                <w:szCs w:val="28"/>
              </w:rPr>
              <w:t>联 系 方 式</w:t>
            </w:r>
          </w:p>
          <w:p>
            <w:pPr>
              <w:tabs>
                <w:tab w:val="right" w:pos="8970"/>
              </w:tabs>
              <w:spacing w:after="0" w:line="620" w:lineRule="exact"/>
              <w:rPr>
                <w:color w:val="auto"/>
                <w:spacing w:val="8"/>
                <w:sz w:val="28"/>
                <w:szCs w:val="28"/>
                <w:u w:val="single"/>
              </w:rPr>
            </w:pPr>
            <w:r>
              <w:rPr>
                <w:rFonts w:hint="eastAsia"/>
                <w:color w:val="auto"/>
                <w:spacing w:val="8"/>
                <w:sz w:val="28"/>
                <w:szCs w:val="28"/>
              </w:rPr>
              <w:t xml:space="preserve"> 联系部门：</w:t>
            </w:r>
            <w:r>
              <w:rPr>
                <w:rFonts w:hint="eastAsia"/>
                <w:color w:val="auto"/>
                <w:spacing w:val="8"/>
                <w:sz w:val="28"/>
                <w:szCs w:val="28"/>
                <w:u w:val="single"/>
              </w:rPr>
              <w:t xml:space="preserve">                          </w:t>
            </w:r>
            <w:r>
              <w:rPr>
                <w:rFonts w:hint="eastAsia"/>
                <w:color w:val="auto"/>
                <w:spacing w:val="8"/>
                <w:sz w:val="28"/>
                <w:szCs w:val="28"/>
              </w:rPr>
              <w:t>联系人：</w:t>
            </w:r>
            <w:r>
              <w:rPr>
                <w:rFonts w:hint="eastAsia"/>
                <w:color w:val="auto"/>
                <w:spacing w:val="8"/>
                <w:sz w:val="28"/>
                <w:szCs w:val="28"/>
                <w:u w:val="single"/>
              </w:rPr>
              <w:t xml:space="preserve">              </w:t>
            </w:r>
          </w:p>
          <w:p>
            <w:pPr>
              <w:tabs>
                <w:tab w:val="left" w:pos="5985"/>
                <w:tab w:val="right" w:pos="8970"/>
              </w:tabs>
              <w:spacing w:after="0" w:line="620" w:lineRule="exact"/>
              <w:rPr>
                <w:color w:val="auto"/>
                <w:spacing w:val="8"/>
                <w:sz w:val="28"/>
                <w:szCs w:val="28"/>
                <w:u w:val="single"/>
              </w:rPr>
            </w:pPr>
            <w:r>
              <w:rPr>
                <w:rFonts w:hint="eastAsia"/>
                <w:color w:val="auto"/>
                <w:spacing w:val="8"/>
                <w:sz w:val="28"/>
                <w:szCs w:val="28"/>
              </w:rPr>
              <w:t xml:space="preserve"> 地    址：</w:t>
            </w:r>
            <w:r>
              <w:rPr>
                <w:rFonts w:hint="eastAsia"/>
                <w:color w:val="auto"/>
                <w:spacing w:val="8"/>
                <w:sz w:val="28"/>
                <w:szCs w:val="28"/>
                <w:u w:val="single"/>
              </w:rPr>
              <w:t xml:space="preserve">                          </w:t>
            </w:r>
            <w:r>
              <w:rPr>
                <w:rFonts w:hint="eastAsia"/>
                <w:color w:val="auto"/>
                <w:spacing w:val="8"/>
                <w:sz w:val="28"/>
                <w:szCs w:val="28"/>
              </w:rPr>
              <w:t>邮  编：</w:t>
            </w:r>
            <w:r>
              <w:rPr>
                <w:rFonts w:hint="eastAsia"/>
                <w:color w:val="auto"/>
                <w:spacing w:val="8"/>
                <w:sz w:val="28"/>
                <w:szCs w:val="28"/>
                <w:u w:val="single"/>
              </w:rPr>
              <w:t xml:space="preserve">              </w:t>
            </w:r>
          </w:p>
          <w:p>
            <w:pPr>
              <w:tabs>
                <w:tab w:val="left" w:pos="5985"/>
                <w:tab w:val="right" w:pos="8970"/>
              </w:tabs>
              <w:spacing w:after="0" w:line="620" w:lineRule="exact"/>
              <w:rPr>
                <w:color w:val="auto"/>
                <w:spacing w:val="8"/>
                <w:sz w:val="28"/>
                <w:szCs w:val="28"/>
                <w:u w:val="single"/>
              </w:rPr>
            </w:pPr>
            <w:r>
              <w:rPr>
                <w:rFonts w:hint="eastAsia"/>
                <w:color w:val="auto"/>
                <w:spacing w:val="8"/>
                <w:sz w:val="28"/>
                <w:szCs w:val="28"/>
              </w:rPr>
              <w:t xml:space="preserve"> 电    话：</w:t>
            </w:r>
            <w:r>
              <w:rPr>
                <w:rFonts w:hint="eastAsia"/>
                <w:color w:val="auto"/>
                <w:spacing w:val="8"/>
                <w:sz w:val="28"/>
                <w:szCs w:val="28"/>
                <w:u w:val="single"/>
              </w:rPr>
              <w:t xml:space="preserve">                 </w:t>
            </w:r>
            <w:r>
              <w:rPr>
                <w:rFonts w:hint="eastAsia"/>
                <w:color w:val="auto"/>
                <w:spacing w:val="8"/>
                <w:sz w:val="28"/>
                <w:szCs w:val="28"/>
              </w:rPr>
              <w:t>手  机：</w:t>
            </w:r>
            <w:r>
              <w:rPr>
                <w:rFonts w:hint="eastAsia"/>
                <w:color w:val="auto"/>
                <w:spacing w:val="8"/>
                <w:sz w:val="28"/>
                <w:szCs w:val="28"/>
                <w:u w:val="single"/>
              </w:rPr>
              <w:t xml:space="preserve">                       </w:t>
            </w:r>
          </w:p>
          <w:p>
            <w:pPr>
              <w:tabs>
                <w:tab w:val="left" w:pos="5985"/>
                <w:tab w:val="right" w:pos="8970"/>
              </w:tabs>
              <w:spacing w:after="0" w:line="620" w:lineRule="exact"/>
              <w:rPr>
                <w:color w:val="auto"/>
                <w:spacing w:val="-4"/>
                <w:sz w:val="28"/>
                <w:szCs w:val="28"/>
                <w:u w:val="single"/>
              </w:rPr>
            </w:pPr>
            <w:r>
              <w:rPr>
                <w:rFonts w:hint="eastAsia"/>
                <w:color w:val="auto"/>
                <w:spacing w:val="8"/>
                <w:sz w:val="28"/>
                <w:szCs w:val="28"/>
              </w:rPr>
              <w:t xml:space="preserve"> 传    真：</w:t>
            </w:r>
            <w:r>
              <w:rPr>
                <w:rFonts w:hint="eastAsia"/>
                <w:color w:val="auto"/>
                <w:spacing w:val="8"/>
                <w:sz w:val="28"/>
                <w:szCs w:val="28"/>
                <w:u w:val="single"/>
              </w:rPr>
              <w:t xml:space="preserve">                 </w:t>
            </w:r>
            <w:r>
              <w:rPr>
                <w:rFonts w:hint="eastAsia"/>
                <w:color w:val="auto"/>
                <w:spacing w:val="8"/>
                <w:sz w:val="28"/>
                <w:szCs w:val="28"/>
              </w:rPr>
              <w:t>E-mail：</w:t>
            </w:r>
            <w:r>
              <w:rPr>
                <w:rFonts w:hint="eastAsia"/>
                <w:color w:val="auto"/>
                <w:spacing w:val="8"/>
                <w:sz w:val="28"/>
                <w:szCs w:val="28"/>
                <w:u w:val="single"/>
              </w:rPr>
              <w:t xml:space="preserve">                        </w:t>
            </w:r>
            <w:r>
              <w:rPr>
                <w:rFonts w:hint="eastAsia"/>
                <w:color w:val="auto"/>
                <w:spacing w:val="8"/>
                <w:sz w:val="28"/>
                <w:szCs w:val="28"/>
              </w:rPr>
              <w:t xml:space="preserve"> </w:t>
            </w:r>
          </w:p>
        </w:tc>
      </w:tr>
    </w:tbl>
    <w:p>
      <w:pPr>
        <w:spacing w:after="0" w:line="620" w:lineRule="exact"/>
        <w:ind w:left="0" w:firstLine="0"/>
        <w:jc w:val="center"/>
        <w:rPr>
          <w:rFonts w:ascii="宋体" w:hAnsi="宋体"/>
          <w:b/>
          <w:color w:val="auto"/>
          <w:szCs w:val="32"/>
        </w:rPr>
      </w:pPr>
    </w:p>
    <w:p>
      <w:pPr>
        <w:spacing w:after="0" w:line="240" w:lineRule="auto"/>
        <w:ind w:left="0" w:right="0" w:firstLine="0"/>
        <w:rPr>
          <w:rFonts w:ascii="宋体" w:hAnsi="宋体"/>
          <w:b/>
          <w:color w:val="auto"/>
          <w:szCs w:val="32"/>
        </w:rPr>
      </w:pPr>
      <w:r>
        <w:rPr>
          <w:rFonts w:ascii="宋体" w:hAnsi="宋体"/>
          <w:b/>
          <w:color w:val="auto"/>
          <w:szCs w:val="32"/>
        </w:rPr>
        <w:br w:type="page"/>
      </w:r>
    </w:p>
    <w:p>
      <w:pPr>
        <w:spacing w:after="0" w:line="620" w:lineRule="exact"/>
        <w:ind w:left="0" w:firstLine="0"/>
        <w:jc w:val="center"/>
        <w:rPr>
          <w:rFonts w:ascii="宋体" w:hAnsi="宋体"/>
          <w:b/>
          <w:color w:val="auto"/>
          <w:szCs w:val="32"/>
        </w:rPr>
      </w:pPr>
      <w:r>
        <w:rPr>
          <w:rFonts w:hint="eastAsia" w:ascii="宋体" w:hAnsi="宋体"/>
          <w:b/>
          <w:color w:val="auto"/>
          <w:szCs w:val="32"/>
        </w:rPr>
        <w:t>(二)主要产品、服务质量水平</w:t>
      </w:r>
    </w:p>
    <w:p>
      <w:pPr>
        <w:spacing w:after="0" w:line="620" w:lineRule="exact"/>
        <w:rPr>
          <w:b/>
          <w:color w:val="auto"/>
          <w:spacing w:val="20"/>
          <w:sz w:val="28"/>
          <w:szCs w:val="28"/>
          <w:u w:val="single"/>
        </w:rPr>
      </w:pPr>
      <w:r>
        <w:rPr>
          <w:rFonts w:hint="eastAsia"/>
          <w:b/>
          <w:color w:val="auto"/>
          <w:spacing w:val="6"/>
          <w:sz w:val="28"/>
          <w:szCs w:val="28"/>
        </w:rPr>
        <w:t>产品/服务名称</w:t>
      </w:r>
      <w:r>
        <w:rPr>
          <w:rFonts w:hint="eastAsia"/>
          <w:b/>
          <w:color w:val="auto"/>
          <w:spacing w:val="20"/>
          <w:sz w:val="28"/>
          <w:szCs w:val="28"/>
        </w:rPr>
        <w:t>：</w:t>
      </w:r>
      <w:r>
        <w:rPr>
          <w:rFonts w:hint="eastAsia"/>
          <w:b/>
          <w:color w:val="auto"/>
          <w:spacing w:val="20"/>
          <w:sz w:val="28"/>
          <w:szCs w:val="28"/>
          <w:u w:val="single"/>
        </w:rPr>
        <w:t xml:space="preserve">                                      </w:t>
      </w:r>
    </w:p>
    <w:tbl>
      <w:tblPr>
        <w:tblStyle w:val="4"/>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241"/>
        <w:gridCol w:w="2235"/>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340" w:type="dxa"/>
            <w:vAlign w:val="center"/>
          </w:tcPr>
          <w:p>
            <w:pPr>
              <w:spacing w:after="0" w:line="620" w:lineRule="exact"/>
              <w:jc w:val="center"/>
              <w:rPr>
                <w:color w:val="auto"/>
                <w:spacing w:val="16"/>
                <w:sz w:val="28"/>
                <w:szCs w:val="28"/>
              </w:rPr>
            </w:pPr>
            <w:r>
              <w:rPr>
                <w:rFonts w:hint="eastAsia"/>
                <w:color w:val="auto"/>
                <w:spacing w:val="16"/>
                <w:sz w:val="28"/>
                <w:szCs w:val="28"/>
              </w:rPr>
              <w:t>主要技术指标</w:t>
            </w:r>
          </w:p>
        </w:tc>
        <w:tc>
          <w:tcPr>
            <w:tcW w:w="2241" w:type="dxa"/>
            <w:vAlign w:val="center"/>
          </w:tcPr>
          <w:p>
            <w:pPr>
              <w:spacing w:after="0" w:line="620" w:lineRule="exact"/>
              <w:jc w:val="center"/>
              <w:rPr>
                <w:color w:val="auto"/>
                <w:spacing w:val="-8"/>
                <w:sz w:val="28"/>
                <w:szCs w:val="28"/>
              </w:rPr>
            </w:pPr>
            <w:r>
              <w:rPr>
                <w:rFonts w:hint="eastAsia"/>
                <w:color w:val="auto"/>
                <w:spacing w:val="-8"/>
                <w:sz w:val="28"/>
                <w:szCs w:val="28"/>
              </w:rPr>
              <w:t>本企业水平</w:t>
            </w:r>
          </w:p>
        </w:tc>
        <w:tc>
          <w:tcPr>
            <w:tcW w:w="2235" w:type="dxa"/>
            <w:vAlign w:val="center"/>
          </w:tcPr>
          <w:p>
            <w:pPr>
              <w:spacing w:after="0" w:line="620" w:lineRule="exact"/>
              <w:jc w:val="center"/>
              <w:rPr>
                <w:color w:val="auto"/>
                <w:spacing w:val="-8"/>
                <w:sz w:val="28"/>
                <w:szCs w:val="28"/>
              </w:rPr>
            </w:pPr>
            <w:r>
              <w:rPr>
                <w:rFonts w:hint="eastAsia"/>
                <w:color w:val="auto"/>
                <w:spacing w:val="-8"/>
                <w:sz w:val="28"/>
                <w:szCs w:val="28"/>
              </w:rPr>
              <w:t>同行业水平</w:t>
            </w:r>
          </w:p>
        </w:tc>
        <w:tc>
          <w:tcPr>
            <w:tcW w:w="2370" w:type="dxa"/>
            <w:vAlign w:val="center"/>
          </w:tcPr>
          <w:p>
            <w:pPr>
              <w:spacing w:after="0" w:line="620" w:lineRule="exact"/>
              <w:rPr>
                <w:color w:val="auto"/>
                <w:spacing w:val="16"/>
                <w:sz w:val="28"/>
                <w:szCs w:val="28"/>
              </w:rPr>
            </w:pPr>
            <w:r>
              <w:rPr>
                <w:rFonts w:hint="eastAsia"/>
                <w:color w:val="auto"/>
                <w:spacing w:val="-8"/>
                <w:sz w:val="28"/>
                <w:szCs w:val="28"/>
              </w:rPr>
              <w:t xml:space="preserve"> </w:t>
            </w:r>
            <w:r>
              <w:rPr>
                <w:rFonts w:hint="eastAsia"/>
                <w:color w:val="auto"/>
                <w:spacing w:val="16"/>
                <w:sz w:val="28"/>
                <w:szCs w:val="28"/>
              </w:rPr>
              <w:t>国际先进水平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340" w:type="dxa"/>
            <w:vAlign w:val="center"/>
          </w:tcPr>
          <w:p>
            <w:pPr>
              <w:spacing w:after="0" w:line="620" w:lineRule="exact"/>
              <w:jc w:val="center"/>
              <w:rPr>
                <w:color w:val="auto"/>
                <w:sz w:val="28"/>
                <w:szCs w:val="28"/>
              </w:rPr>
            </w:pPr>
          </w:p>
          <w:p>
            <w:pPr>
              <w:spacing w:after="0" w:line="620" w:lineRule="exact"/>
              <w:jc w:val="center"/>
              <w:rPr>
                <w:color w:val="auto"/>
                <w:sz w:val="28"/>
                <w:szCs w:val="28"/>
              </w:rPr>
            </w:pPr>
          </w:p>
          <w:p>
            <w:pPr>
              <w:spacing w:after="0" w:line="620" w:lineRule="exact"/>
              <w:jc w:val="center"/>
              <w:rPr>
                <w:color w:val="auto"/>
                <w:sz w:val="28"/>
                <w:szCs w:val="28"/>
              </w:rPr>
            </w:pPr>
          </w:p>
          <w:p>
            <w:pPr>
              <w:spacing w:after="0" w:line="620" w:lineRule="exact"/>
              <w:jc w:val="center"/>
              <w:rPr>
                <w:color w:val="auto"/>
                <w:sz w:val="28"/>
                <w:szCs w:val="28"/>
              </w:rPr>
            </w:pPr>
          </w:p>
        </w:tc>
        <w:tc>
          <w:tcPr>
            <w:tcW w:w="2241" w:type="dxa"/>
          </w:tcPr>
          <w:p>
            <w:pPr>
              <w:spacing w:after="0" w:line="620" w:lineRule="exact"/>
              <w:jc w:val="center"/>
              <w:rPr>
                <w:color w:val="auto"/>
                <w:sz w:val="28"/>
                <w:szCs w:val="28"/>
              </w:rPr>
            </w:pPr>
          </w:p>
        </w:tc>
        <w:tc>
          <w:tcPr>
            <w:tcW w:w="2235" w:type="dxa"/>
          </w:tcPr>
          <w:p>
            <w:pPr>
              <w:spacing w:after="0" w:line="620" w:lineRule="exact"/>
              <w:rPr>
                <w:color w:val="auto"/>
                <w:sz w:val="28"/>
                <w:szCs w:val="28"/>
              </w:rPr>
            </w:pPr>
          </w:p>
        </w:tc>
        <w:tc>
          <w:tcPr>
            <w:tcW w:w="2370" w:type="dxa"/>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340" w:type="dxa"/>
            <w:vAlign w:val="center"/>
          </w:tcPr>
          <w:p>
            <w:pPr>
              <w:spacing w:after="0" w:line="620" w:lineRule="exact"/>
              <w:jc w:val="center"/>
              <w:rPr>
                <w:color w:val="auto"/>
                <w:spacing w:val="-16"/>
                <w:sz w:val="28"/>
                <w:szCs w:val="28"/>
              </w:rPr>
            </w:pPr>
            <w:r>
              <w:rPr>
                <w:rFonts w:hint="eastAsia"/>
                <w:color w:val="auto"/>
                <w:spacing w:val="-16"/>
                <w:sz w:val="28"/>
                <w:szCs w:val="28"/>
              </w:rPr>
              <w:t>产品质量合格情况</w:t>
            </w:r>
          </w:p>
        </w:tc>
        <w:tc>
          <w:tcPr>
            <w:tcW w:w="2241" w:type="dxa"/>
            <w:vAlign w:val="center"/>
          </w:tcPr>
          <w:p>
            <w:pPr>
              <w:spacing w:after="0" w:line="620" w:lineRule="exact"/>
              <w:rPr>
                <w:color w:val="auto"/>
                <w:spacing w:val="-16"/>
                <w:sz w:val="28"/>
                <w:szCs w:val="28"/>
              </w:rPr>
            </w:pPr>
            <w:r>
              <w:rPr>
                <w:rFonts w:hint="eastAsia"/>
                <w:color w:val="auto"/>
                <w:spacing w:val="-16"/>
                <w:sz w:val="28"/>
                <w:szCs w:val="28"/>
              </w:rPr>
              <w:t xml:space="preserve">              年</w:t>
            </w:r>
          </w:p>
        </w:tc>
        <w:tc>
          <w:tcPr>
            <w:tcW w:w="2235" w:type="dxa"/>
            <w:vAlign w:val="center"/>
          </w:tcPr>
          <w:p>
            <w:pPr>
              <w:spacing w:after="0" w:line="620" w:lineRule="exact"/>
              <w:rPr>
                <w:color w:val="auto"/>
                <w:spacing w:val="-16"/>
                <w:sz w:val="28"/>
                <w:szCs w:val="28"/>
              </w:rPr>
            </w:pPr>
            <w:r>
              <w:rPr>
                <w:rFonts w:hint="eastAsia"/>
                <w:color w:val="auto"/>
                <w:spacing w:val="-16"/>
                <w:sz w:val="28"/>
                <w:szCs w:val="28"/>
              </w:rPr>
              <w:t xml:space="preserve">              年</w:t>
            </w:r>
          </w:p>
        </w:tc>
        <w:tc>
          <w:tcPr>
            <w:tcW w:w="2370" w:type="dxa"/>
            <w:vAlign w:val="center"/>
          </w:tcPr>
          <w:p>
            <w:pPr>
              <w:spacing w:after="0" w:line="620" w:lineRule="exact"/>
              <w:rPr>
                <w:color w:val="auto"/>
                <w:spacing w:val="-16"/>
                <w:sz w:val="28"/>
                <w:szCs w:val="28"/>
              </w:rPr>
            </w:pPr>
            <w:r>
              <w:rPr>
                <w:rFonts w:hint="eastAsia"/>
                <w:color w:val="auto"/>
                <w:spacing w:val="-16"/>
                <w:sz w:val="28"/>
                <w:szCs w:val="2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340" w:type="dxa"/>
            <w:vAlign w:val="center"/>
          </w:tcPr>
          <w:p>
            <w:pPr>
              <w:spacing w:after="0" w:line="620" w:lineRule="exact"/>
              <w:jc w:val="center"/>
              <w:rPr>
                <w:color w:val="auto"/>
                <w:spacing w:val="24"/>
                <w:sz w:val="28"/>
                <w:szCs w:val="28"/>
              </w:rPr>
            </w:pPr>
            <w:r>
              <w:rPr>
                <w:rFonts w:hint="eastAsia"/>
                <w:color w:val="auto"/>
                <w:spacing w:val="24"/>
                <w:sz w:val="28"/>
                <w:szCs w:val="28"/>
              </w:rPr>
              <w:t>优 等 品 率</w:t>
            </w:r>
          </w:p>
        </w:tc>
        <w:tc>
          <w:tcPr>
            <w:tcW w:w="2241" w:type="dxa"/>
          </w:tcPr>
          <w:p>
            <w:pPr>
              <w:spacing w:after="0" w:line="620" w:lineRule="exact"/>
              <w:rPr>
                <w:color w:val="auto"/>
                <w:sz w:val="28"/>
                <w:szCs w:val="28"/>
              </w:rPr>
            </w:pPr>
          </w:p>
        </w:tc>
        <w:tc>
          <w:tcPr>
            <w:tcW w:w="2235" w:type="dxa"/>
          </w:tcPr>
          <w:p>
            <w:pPr>
              <w:spacing w:after="0" w:line="620" w:lineRule="exact"/>
              <w:rPr>
                <w:color w:val="auto"/>
                <w:sz w:val="28"/>
                <w:szCs w:val="28"/>
              </w:rPr>
            </w:pPr>
          </w:p>
        </w:tc>
        <w:tc>
          <w:tcPr>
            <w:tcW w:w="2370" w:type="dxa"/>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340" w:type="dxa"/>
            <w:vAlign w:val="center"/>
          </w:tcPr>
          <w:p>
            <w:pPr>
              <w:spacing w:after="0" w:line="620" w:lineRule="exact"/>
              <w:jc w:val="center"/>
              <w:rPr>
                <w:color w:val="auto"/>
                <w:spacing w:val="-6"/>
                <w:sz w:val="28"/>
                <w:szCs w:val="28"/>
              </w:rPr>
            </w:pPr>
            <w:r>
              <w:rPr>
                <w:rFonts w:hint="eastAsia"/>
                <w:color w:val="auto"/>
                <w:spacing w:val="-6"/>
                <w:sz w:val="28"/>
                <w:szCs w:val="28"/>
              </w:rPr>
              <w:t>一/良等  品  率</w:t>
            </w:r>
          </w:p>
        </w:tc>
        <w:tc>
          <w:tcPr>
            <w:tcW w:w="2241" w:type="dxa"/>
          </w:tcPr>
          <w:p>
            <w:pPr>
              <w:spacing w:after="0" w:line="620" w:lineRule="exact"/>
              <w:rPr>
                <w:color w:val="auto"/>
                <w:sz w:val="28"/>
                <w:szCs w:val="28"/>
              </w:rPr>
            </w:pPr>
          </w:p>
        </w:tc>
        <w:tc>
          <w:tcPr>
            <w:tcW w:w="2235" w:type="dxa"/>
          </w:tcPr>
          <w:p>
            <w:pPr>
              <w:spacing w:after="0" w:line="620" w:lineRule="exact"/>
              <w:rPr>
                <w:color w:val="auto"/>
                <w:sz w:val="28"/>
                <w:szCs w:val="28"/>
              </w:rPr>
            </w:pPr>
          </w:p>
        </w:tc>
        <w:tc>
          <w:tcPr>
            <w:tcW w:w="2370" w:type="dxa"/>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40" w:type="dxa"/>
            <w:vAlign w:val="center"/>
          </w:tcPr>
          <w:p>
            <w:pPr>
              <w:spacing w:after="0" w:line="620" w:lineRule="exact"/>
              <w:jc w:val="center"/>
              <w:rPr>
                <w:color w:val="auto"/>
                <w:spacing w:val="-16"/>
                <w:sz w:val="28"/>
                <w:szCs w:val="28"/>
              </w:rPr>
            </w:pPr>
            <w:r>
              <w:rPr>
                <w:rFonts w:hint="eastAsia"/>
                <w:color w:val="auto"/>
                <w:spacing w:val="-16"/>
                <w:sz w:val="28"/>
                <w:szCs w:val="28"/>
              </w:rPr>
              <w:t>合  格  品  率</w:t>
            </w:r>
          </w:p>
        </w:tc>
        <w:tc>
          <w:tcPr>
            <w:tcW w:w="2241" w:type="dxa"/>
          </w:tcPr>
          <w:p>
            <w:pPr>
              <w:spacing w:after="0" w:line="620" w:lineRule="exact"/>
              <w:rPr>
                <w:color w:val="auto"/>
                <w:sz w:val="28"/>
                <w:szCs w:val="28"/>
              </w:rPr>
            </w:pPr>
          </w:p>
        </w:tc>
        <w:tc>
          <w:tcPr>
            <w:tcW w:w="2235" w:type="dxa"/>
          </w:tcPr>
          <w:p>
            <w:pPr>
              <w:spacing w:after="0" w:line="620" w:lineRule="exact"/>
              <w:rPr>
                <w:color w:val="auto"/>
                <w:sz w:val="28"/>
                <w:szCs w:val="28"/>
              </w:rPr>
            </w:pPr>
          </w:p>
        </w:tc>
        <w:tc>
          <w:tcPr>
            <w:tcW w:w="2370" w:type="dxa"/>
          </w:tcPr>
          <w:p>
            <w:pPr>
              <w:spacing w:after="0" w:line="620" w:lineRule="exact"/>
              <w:rPr>
                <w:color w:val="auto"/>
                <w:sz w:val="28"/>
                <w:szCs w:val="28"/>
              </w:rPr>
            </w:pPr>
          </w:p>
        </w:tc>
      </w:tr>
    </w:tbl>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r>
        <w:rPr>
          <w:rFonts w:hint="eastAsia" w:ascii="宋体" w:hAnsi="宋体"/>
          <w:b/>
          <w:color w:val="auto"/>
          <w:szCs w:val="32"/>
        </w:rPr>
        <w:t>近三年产品质量监督抽查情况</w:t>
      </w:r>
    </w:p>
    <w:tbl>
      <w:tblPr>
        <w:tblStyle w:val="4"/>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34"/>
        <w:gridCol w:w="2738"/>
        <w:gridCol w:w="230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 w:hRule="atLeast"/>
          <w:jc w:val="center"/>
        </w:trPr>
        <w:tc>
          <w:tcPr>
            <w:tcW w:w="1834"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时    间</w:t>
            </w:r>
          </w:p>
        </w:tc>
        <w:tc>
          <w:tcPr>
            <w:tcW w:w="2738"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产品名称</w:t>
            </w:r>
          </w:p>
        </w:tc>
        <w:tc>
          <w:tcPr>
            <w:tcW w:w="2300"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抽查部门</w:t>
            </w:r>
          </w:p>
        </w:tc>
        <w:tc>
          <w:tcPr>
            <w:tcW w:w="2269"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抽查结论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34" w:type="dxa"/>
            <w:vAlign w:val="center"/>
          </w:tcPr>
          <w:p>
            <w:pPr>
              <w:tabs>
                <w:tab w:val="center" w:pos="4153"/>
                <w:tab w:val="right" w:pos="8306"/>
              </w:tabs>
              <w:spacing w:after="0" w:line="620" w:lineRule="exact"/>
              <w:jc w:val="center"/>
              <w:rPr>
                <w:rFonts w:ascii="宋体" w:hAnsi="宋体"/>
                <w:color w:val="auto"/>
                <w:szCs w:val="32"/>
              </w:rPr>
            </w:pPr>
          </w:p>
        </w:tc>
        <w:tc>
          <w:tcPr>
            <w:tcW w:w="2738" w:type="dxa"/>
            <w:vAlign w:val="center"/>
          </w:tcPr>
          <w:p>
            <w:pPr>
              <w:tabs>
                <w:tab w:val="center" w:pos="4153"/>
                <w:tab w:val="right" w:pos="8306"/>
              </w:tabs>
              <w:spacing w:after="0" w:line="620" w:lineRule="exact"/>
              <w:jc w:val="center"/>
              <w:rPr>
                <w:rFonts w:ascii="宋体" w:hAnsi="宋体"/>
                <w:color w:val="auto"/>
                <w:szCs w:val="32"/>
              </w:rPr>
            </w:pPr>
          </w:p>
        </w:tc>
        <w:tc>
          <w:tcPr>
            <w:tcW w:w="2300" w:type="dxa"/>
            <w:vAlign w:val="center"/>
          </w:tcPr>
          <w:p>
            <w:pPr>
              <w:tabs>
                <w:tab w:val="center" w:pos="4153"/>
                <w:tab w:val="right" w:pos="8306"/>
              </w:tabs>
              <w:spacing w:after="0" w:line="620" w:lineRule="exact"/>
              <w:jc w:val="center"/>
              <w:rPr>
                <w:rFonts w:ascii="宋体" w:hAnsi="宋体"/>
                <w:color w:val="auto"/>
                <w:szCs w:val="32"/>
              </w:rPr>
            </w:pPr>
          </w:p>
        </w:tc>
        <w:tc>
          <w:tcPr>
            <w:tcW w:w="2269" w:type="dxa"/>
            <w:vAlign w:val="center"/>
          </w:tcPr>
          <w:p>
            <w:pPr>
              <w:tabs>
                <w:tab w:val="center" w:pos="4153"/>
                <w:tab w:val="right" w:pos="8306"/>
              </w:tabs>
              <w:spacing w:after="0" w:line="620" w:lineRule="exact"/>
              <w:jc w:val="center"/>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34" w:type="dxa"/>
            <w:vAlign w:val="center"/>
          </w:tcPr>
          <w:p>
            <w:pPr>
              <w:tabs>
                <w:tab w:val="center" w:pos="4153"/>
                <w:tab w:val="right" w:pos="8306"/>
              </w:tabs>
              <w:spacing w:after="0" w:line="620" w:lineRule="exact"/>
              <w:jc w:val="center"/>
              <w:rPr>
                <w:rFonts w:ascii="宋体" w:hAnsi="宋体"/>
                <w:color w:val="auto"/>
                <w:szCs w:val="32"/>
              </w:rPr>
            </w:pPr>
          </w:p>
        </w:tc>
        <w:tc>
          <w:tcPr>
            <w:tcW w:w="2738" w:type="dxa"/>
            <w:vAlign w:val="center"/>
          </w:tcPr>
          <w:p>
            <w:pPr>
              <w:tabs>
                <w:tab w:val="center" w:pos="4153"/>
                <w:tab w:val="right" w:pos="8306"/>
              </w:tabs>
              <w:spacing w:after="0" w:line="620" w:lineRule="exact"/>
              <w:jc w:val="center"/>
              <w:rPr>
                <w:rFonts w:ascii="宋体" w:hAnsi="宋体"/>
                <w:color w:val="auto"/>
                <w:szCs w:val="32"/>
              </w:rPr>
            </w:pPr>
          </w:p>
        </w:tc>
        <w:tc>
          <w:tcPr>
            <w:tcW w:w="2300" w:type="dxa"/>
            <w:vAlign w:val="center"/>
          </w:tcPr>
          <w:p>
            <w:pPr>
              <w:tabs>
                <w:tab w:val="center" w:pos="4153"/>
                <w:tab w:val="right" w:pos="8306"/>
              </w:tabs>
              <w:spacing w:after="0" w:line="620" w:lineRule="exact"/>
              <w:jc w:val="center"/>
              <w:rPr>
                <w:rFonts w:ascii="宋体" w:hAnsi="宋体"/>
                <w:color w:val="auto"/>
                <w:szCs w:val="32"/>
              </w:rPr>
            </w:pPr>
          </w:p>
        </w:tc>
        <w:tc>
          <w:tcPr>
            <w:tcW w:w="2269" w:type="dxa"/>
            <w:vAlign w:val="center"/>
          </w:tcPr>
          <w:p>
            <w:pPr>
              <w:tabs>
                <w:tab w:val="center" w:pos="4153"/>
                <w:tab w:val="right" w:pos="8306"/>
              </w:tabs>
              <w:spacing w:after="0" w:line="620" w:lineRule="exact"/>
              <w:jc w:val="center"/>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34" w:type="dxa"/>
            <w:vAlign w:val="center"/>
          </w:tcPr>
          <w:p>
            <w:pPr>
              <w:tabs>
                <w:tab w:val="center" w:pos="4153"/>
                <w:tab w:val="right" w:pos="8306"/>
              </w:tabs>
              <w:spacing w:after="0" w:line="620" w:lineRule="exact"/>
              <w:jc w:val="center"/>
              <w:rPr>
                <w:rFonts w:ascii="宋体" w:hAnsi="宋体"/>
                <w:color w:val="auto"/>
                <w:szCs w:val="32"/>
              </w:rPr>
            </w:pPr>
          </w:p>
        </w:tc>
        <w:tc>
          <w:tcPr>
            <w:tcW w:w="2738" w:type="dxa"/>
            <w:vAlign w:val="center"/>
          </w:tcPr>
          <w:p>
            <w:pPr>
              <w:tabs>
                <w:tab w:val="center" w:pos="4153"/>
                <w:tab w:val="right" w:pos="8306"/>
              </w:tabs>
              <w:spacing w:after="0" w:line="620" w:lineRule="exact"/>
              <w:jc w:val="center"/>
              <w:rPr>
                <w:rFonts w:ascii="宋体" w:hAnsi="宋体"/>
                <w:color w:val="auto"/>
                <w:szCs w:val="32"/>
              </w:rPr>
            </w:pPr>
          </w:p>
        </w:tc>
        <w:tc>
          <w:tcPr>
            <w:tcW w:w="2300" w:type="dxa"/>
            <w:vAlign w:val="center"/>
          </w:tcPr>
          <w:p>
            <w:pPr>
              <w:tabs>
                <w:tab w:val="center" w:pos="4153"/>
                <w:tab w:val="right" w:pos="8306"/>
              </w:tabs>
              <w:spacing w:after="0" w:line="620" w:lineRule="exact"/>
              <w:jc w:val="center"/>
              <w:rPr>
                <w:rFonts w:ascii="宋体" w:hAnsi="宋体"/>
                <w:color w:val="auto"/>
                <w:szCs w:val="32"/>
              </w:rPr>
            </w:pPr>
          </w:p>
        </w:tc>
        <w:tc>
          <w:tcPr>
            <w:tcW w:w="2269" w:type="dxa"/>
            <w:vAlign w:val="center"/>
          </w:tcPr>
          <w:p>
            <w:pPr>
              <w:tabs>
                <w:tab w:val="center" w:pos="4153"/>
                <w:tab w:val="right" w:pos="8306"/>
              </w:tabs>
              <w:spacing w:after="0" w:line="620" w:lineRule="exact"/>
              <w:jc w:val="center"/>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34" w:type="dxa"/>
            <w:vAlign w:val="center"/>
          </w:tcPr>
          <w:p>
            <w:pPr>
              <w:tabs>
                <w:tab w:val="center" w:pos="4153"/>
                <w:tab w:val="right" w:pos="8306"/>
              </w:tabs>
              <w:spacing w:after="0" w:line="620" w:lineRule="exact"/>
              <w:jc w:val="center"/>
              <w:rPr>
                <w:rFonts w:ascii="宋体" w:hAnsi="宋体"/>
                <w:color w:val="auto"/>
                <w:szCs w:val="32"/>
              </w:rPr>
            </w:pPr>
          </w:p>
        </w:tc>
        <w:tc>
          <w:tcPr>
            <w:tcW w:w="2738" w:type="dxa"/>
            <w:vAlign w:val="center"/>
          </w:tcPr>
          <w:p>
            <w:pPr>
              <w:tabs>
                <w:tab w:val="center" w:pos="4153"/>
                <w:tab w:val="right" w:pos="8306"/>
              </w:tabs>
              <w:spacing w:after="0" w:line="620" w:lineRule="exact"/>
              <w:jc w:val="center"/>
              <w:rPr>
                <w:rFonts w:ascii="宋体" w:hAnsi="宋体"/>
                <w:color w:val="auto"/>
                <w:szCs w:val="32"/>
              </w:rPr>
            </w:pPr>
          </w:p>
        </w:tc>
        <w:tc>
          <w:tcPr>
            <w:tcW w:w="2300" w:type="dxa"/>
            <w:vAlign w:val="center"/>
          </w:tcPr>
          <w:p>
            <w:pPr>
              <w:tabs>
                <w:tab w:val="center" w:pos="4153"/>
                <w:tab w:val="right" w:pos="8306"/>
              </w:tabs>
              <w:spacing w:after="0" w:line="620" w:lineRule="exact"/>
              <w:jc w:val="center"/>
              <w:rPr>
                <w:rFonts w:ascii="宋体" w:hAnsi="宋体"/>
                <w:color w:val="auto"/>
                <w:szCs w:val="32"/>
              </w:rPr>
            </w:pPr>
          </w:p>
        </w:tc>
        <w:tc>
          <w:tcPr>
            <w:tcW w:w="2269" w:type="dxa"/>
            <w:vAlign w:val="center"/>
          </w:tcPr>
          <w:p>
            <w:pPr>
              <w:tabs>
                <w:tab w:val="center" w:pos="4153"/>
                <w:tab w:val="right" w:pos="8306"/>
              </w:tabs>
              <w:spacing w:after="0" w:line="620" w:lineRule="exact"/>
              <w:jc w:val="center"/>
              <w:rPr>
                <w:rFonts w:ascii="宋体" w:hAnsi="宋体"/>
                <w:color w:val="auto"/>
                <w:szCs w:val="32"/>
              </w:rPr>
            </w:pPr>
          </w:p>
        </w:tc>
      </w:tr>
    </w:tbl>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r>
        <w:rPr>
          <w:rFonts w:hint="eastAsia" w:ascii="宋体" w:hAnsi="宋体"/>
          <w:b/>
          <w:color w:val="auto"/>
          <w:szCs w:val="32"/>
        </w:rPr>
        <w:t>近三年产品质量商检情况</w:t>
      </w:r>
    </w:p>
    <w:tbl>
      <w:tblPr>
        <w:tblStyle w:val="4"/>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21"/>
        <w:gridCol w:w="2745"/>
        <w:gridCol w:w="229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21"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时    间</w:t>
            </w:r>
          </w:p>
        </w:tc>
        <w:tc>
          <w:tcPr>
            <w:tcW w:w="2745"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产品名称</w:t>
            </w:r>
          </w:p>
        </w:tc>
        <w:tc>
          <w:tcPr>
            <w:tcW w:w="2295"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商检部门</w:t>
            </w:r>
          </w:p>
        </w:tc>
        <w:tc>
          <w:tcPr>
            <w:tcW w:w="2280" w:type="dxa"/>
            <w:vAlign w:val="center"/>
          </w:tcPr>
          <w:p>
            <w:pPr>
              <w:tabs>
                <w:tab w:val="center" w:pos="4153"/>
                <w:tab w:val="right" w:pos="8306"/>
              </w:tabs>
              <w:spacing w:after="0" w:line="620" w:lineRule="exact"/>
              <w:jc w:val="center"/>
              <w:rPr>
                <w:color w:val="auto"/>
                <w:sz w:val="28"/>
                <w:szCs w:val="28"/>
              </w:rPr>
            </w:pPr>
            <w:r>
              <w:rPr>
                <w:rFonts w:hint="eastAsia"/>
                <w:color w:val="auto"/>
                <w:sz w:val="28"/>
                <w:szCs w:val="28"/>
              </w:rPr>
              <w:t>商检结果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21" w:type="dxa"/>
            <w:vAlign w:val="center"/>
          </w:tcPr>
          <w:p>
            <w:pPr>
              <w:tabs>
                <w:tab w:val="center" w:pos="4153"/>
                <w:tab w:val="right" w:pos="8306"/>
              </w:tabs>
              <w:spacing w:after="0" w:line="620" w:lineRule="exact"/>
              <w:rPr>
                <w:color w:val="auto"/>
                <w:sz w:val="28"/>
                <w:szCs w:val="28"/>
              </w:rPr>
            </w:pPr>
          </w:p>
        </w:tc>
        <w:tc>
          <w:tcPr>
            <w:tcW w:w="2745" w:type="dxa"/>
            <w:vAlign w:val="center"/>
          </w:tcPr>
          <w:p>
            <w:pPr>
              <w:tabs>
                <w:tab w:val="center" w:pos="4153"/>
                <w:tab w:val="right" w:pos="8306"/>
              </w:tabs>
              <w:spacing w:after="0" w:line="620" w:lineRule="exact"/>
              <w:rPr>
                <w:color w:val="auto"/>
                <w:sz w:val="28"/>
                <w:szCs w:val="28"/>
              </w:rPr>
            </w:pPr>
          </w:p>
        </w:tc>
        <w:tc>
          <w:tcPr>
            <w:tcW w:w="2295" w:type="dxa"/>
            <w:vAlign w:val="center"/>
          </w:tcPr>
          <w:p>
            <w:pPr>
              <w:tabs>
                <w:tab w:val="center" w:pos="4153"/>
                <w:tab w:val="right" w:pos="8306"/>
              </w:tabs>
              <w:spacing w:after="0" w:line="620" w:lineRule="exact"/>
              <w:rPr>
                <w:color w:val="auto"/>
                <w:sz w:val="28"/>
                <w:szCs w:val="28"/>
              </w:rPr>
            </w:pPr>
          </w:p>
        </w:tc>
        <w:tc>
          <w:tcPr>
            <w:tcW w:w="2280" w:type="dxa"/>
            <w:vAlign w:val="center"/>
          </w:tcPr>
          <w:p>
            <w:pPr>
              <w:tabs>
                <w:tab w:val="center" w:pos="4153"/>
                <w:tab w:val="right" w:pos="8306"/>
              </w:tabs>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21" w:type="dxa"/>
            <w:vAlign w:val="center"/>
          </w:tcPr>
          <w:p>
            <w:pPr>
              <w:tabs>
                <w:tab w:val="center" w:pos="4153"/>
                <w:tab w:val="right" w:pos="8306"/>
              </w:tabs>
              <w:spacing w:after="0" w:line="620" w:lineRule="exact"/>
              <w:rPr>
                <w:color w:val="auto"/>
                <w:sz w:val="28"/>
                <w:szCs w:val="28"/>
              </w:rPr>
            </w:pPr>
          </w:p>
        </w:tc>
        <w:tc>
          <w:tcPr>
            <w:tcW w:w="2745" w:type="dxa"/>
            <w:vAlign w:val="center"/>
          </w:tcPr>
          <w:p>
            <w:pPr>
              <w:tabs>
                <w:tab w:val="center" w:pos="4153"/>
                <w:tab w:val="right" w:pos="8306"/>
              </w:tabs>
              <w:spacing w:after="0" w:line="620" w:lineRule="exact"/>
              <w:rPr>
                <w:color w:val="auto"/>
                <w:sz w:val="28"/>
                <w:szCs w:val="28"/>
              </w:rPr>
            </w:pPr>
          </w:p>
        </w:tc>
        <w:tc>
          <w:tcPr>
            <w:tcW w:w="2295" w:type="dxa"/>
            <w:vAlign w:val="center"/>
          </w:tcPr>
          <w:p>
            <w:pPr>
              <w:tabs>
                <w:tab w:val="center" w:pos="4153"/>
                <w:tab w:val="right" w:pos="8306"/>
              </w:tabs>
              <w:spacing w:after="0" w:line="620" w:lineRule="exact"/>
              <w:rPr>
                <w:color w:val="auto"/>
                <w:sz w:val="28"/>
                <w:szCs w:val="28"/>
              </w:rPr>
            </w:pPr>
          </w:p>
        </w:tc>
        <w:tc>
          <w:tcPr>
            <w:tcW w:w="2280" w:type="dxa"/>
            <w:vAlign w:val="center"/>
          </w:tcPr>
          <w:p>
            <w:pPr>
              <w:tabs>
                <w:tab w:val="center" w:pos="4153"/>
                <w:tab w:val="right" w:pos="8306"/>
              </w:tabs>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21" w:type="dxa"/>
            <w:vAlign w:val="center"/>
          </w:tcPr>
          <w:p>
            <w:pPr>
              <w:tabs>
                <w:tab w:val="center" w:pos="4153"/>
                <w:tab w:val="right" w:pos="8306"/>
              </w:tabs>
              <w:spacing w:after="0" w:line="620" w:lineRule="exact"/>
              <w:rPr>
                <w:color w:val="auto"/>
                <w:sz w:val="28"/>
                <w:szCs w:val="28"/>
              </w:rPr>
            </w:pPr>
          </w:p>
        </w:tc>
        <w:tc>
          <w:tcPr>
            <w:tcW w:w="2745" w:type="dxa"/>
            <w:vAlign w:val="center"/>
          </w:tcPr>
          <w:p>
            <w:pPr>
              <w:tabs>
                <w:tab w:val="center" w:pos="4153"/>
                <w:tab w:val="right" w:pos="8306"/>
              </w:tabs>
              <w:spacing w:after="0" w:line="620" w:lineRule="exact"/>
              <w:rPr>
                <w:color w:val="auto"/>
                <w:sz w:val="28"/>
                <w:szCs w:val="28"/>
              </w:rPr>
            </w:pPr>
          </w:p>
        </w:tc>
        <w:tc>
          <w:tcPr>
            <w:tcW w:w="2295" w:type="dxa"/>
            <w:vAlign w:val="center"/>
          </w:tcPr>
          <w:p>
            <w:pPr>
              <w:tabs>
                <w:tab w:val="center" w:pos="4153"/>
                <w:tab w:val="right" w:pos="8306"/>
              </w:tabs>
              <w:spacing w:after="0" w:line="620" w:lineRule="exact"/>
              <w:rPr>
                <w:color w:val="auto"/>
                <w:sz w:val="28"/>
                <w:szCs w:val="28"/>
              </w:rPr>
            </w:pPr>
          </w:p>
        </w:tc>
        <w:tc>
          <w:tcPr>
            <w:tcW w:w="2280" w:type="dxa"/>
            <w:vAlign w:val="center"/>
          </w:tcPr>
          <w:p>
            <w:pPr>
              <w:tabs>
                <w:tab w:val="center" w:pos="4153"/>
                <w:tab w:val="right" w:pos="8306"/>
              </w:tabs>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1821" w:type="dxa"/>
            <w:vAlign w:val="center"/>
          </w:tcPr>
          <w:p>
            <w:pPr>
              <w:tabs>
                <w:tab w:val="center" w:pos="4153"/>
                <w:tab w:val="right" w:pos="8306"/>
              </w:tabs>
              <w:spacing w:after="0" w:line="620" w:lineRule="exact"/>
              <w:rPr>
                <w:color w:val="auto"/>
                <w:sz w:val="28"/>
                <w:szCs w:val="28"/>
              </w:rPr>
            </w:pPr>
          </w:p>
        </w:tc>
        <w:tc>
          <w:tcPr>
            <w:tcW w:w="2745" w:type="dxa"/>
            <w:vAlign w:val="center"/>
          </w:tcPr>
          <w:p>
            <w:pPr>
              <w:tabs>
                <w:tab w:val="center" w:pos="4153"/>
                <w:tab w:val="right" w:pos="8306"/>
              </w:tabs>
              <w:spacing w:after="0" w:line="620" w:lineRule="exact"/>
              <w:rPr>
                <w:color w:val="auto"/>
                <w:sz w:val="28"/>
                <w:szCs w:val="28"/>
              </w:rPr>
            </w:pPr>
          </w:p>
        </w:tc>
        <w:tc>
          <w:tcPr>
            <w:tcW w:w="2295" w:type="dxa"/>
            <w:vAlign w:val="center"/>
          </w:tcPr>
          <w:p>
            <w:pPr>
              <w:tabs>
                <w:tab w:val="center" w:pos="4153"/>
                <w:tab w:val="right" w:pos="8306"/>
              </w:tabs>
              <w:spacing w:after="0" w:line="620" w:lineRule="exact"/>
              <w:rPr>
                <w:color w:val="auto"/>
                <w:sz w:val="28"/>
                <w:szCs w:val="28"/>
              </w:rPr>
            </w:pPr>
          </w:p>
        </w:tc>
        <w:tc>
          <w:tcPr>
            <w:tcW w:w="2280" w:type="dxa"/>
            <w:vAlign w:val="center"/>
          </w:tcPr>
          <w:p>
            <w:pPr>
              <w:tabs>
                <w:tab w:val="center" w:pos="4153"/>
                <w:tab w:val="right" w:pos="8306"/>
              </w:tabs>
              <w:spacing w:after="0" w:line="620" w:lineRule="exact"/>
              <w:rPr>
                <w:color w:val="auto"/>
                <w:sz w:val="28"/>
                <w:szCs w:val="28"/>
              </w:rPr>
            </w:pPr>
          </w:p>
        </w:tc>
      </w:tr>
    </w:tbl>
    <w:p>
      <w:pPr>
        <w:spacing w:after="0" w:line="620" w:lineRule="exact"/>
        <w:rPr>
          <w:color w:val="auto"/>
          <w:sz w:val="28"/>
          <w:szCs w:val="28"/>
        </w:rPr>
      </w:pPr>
      <w:r>
        <w:rPr>
          <w:rFonts w:hint="eastAsia"/>
          <w:color w:val="auto"/>
          <w:sz w:val="28"/>
          <w:szCs w:val="28"/>
        </w:rPr>
        <w:t>注：1、产品应为企业的主导产品，主要技术指标应为反映该产品质量水平的主要技术指标；多个产品/服务应分别填写；其中勘测设计和施工企业可填写工程获奖项目，其它企业参照“主要绩效结果指标”中产品和服务结果进行填写。</w:t>
      </w:r>
    </w:p>
    <w:p>
      <w:pPr>
        <w:spacing w:after="0" w:line="620" w:lineRule="exact"/>
        <w:ind w:firstLine="560"/>
        <w:rPr>
          <w:b/>
          <w:color w:val="auto"/>
          <w:sz w:val="28"/>
          <w:szCs w:val="28"/>
        </w:rPr>
      </w:pPr>
      <w:r>
        <w:rPr>
          <w:rFonts w:hint="eastAsia"/>
          <w:color w:val="auto"/>
          <w:sz w:val="28"/>
          <w:szCs w:val="28"/>
        </w:rPr>
        <w:t>2、优等品率、一/良等品率没有的可不填写。测评单位(包括合格率)和质量监督抽查部门应为政府主管部门、具有测评资质的第三方和上级主管部门。</w:t>
      </w:r>
    </w:p>
    <w:p>
      <w:pPr>
        <w:spacing w:after="0" w:line="620" w:lineRule="exact"/>
        <w:jc w:val="center"/>
        <w:rPr>
          <w:b/>
          <w:color w:val="auto"/>
          <w:sz w:val="28"/>
          <w:szCs w:val="28"/>
        </w:rPr>
      </w:pP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540" w:lineRule="exact"/>
        <w:jc w:val="center"/>
        <w:rPr>
          <w:rFonts w:ascii="宋体" w:hAnsi="宋体"/>
          <w:b/>
          <w:color w:val="auto"/>
          <w:szCs w:val="32"/>
        </w:rPr>
      </w:pPr>
    </w:p>
    <w:p>
      <w:pPr>
        <w:spacing w:after="0" w:line="540" w:lineRule="exact"/>
        <w:jc w:val="center"/>
        <w:rPr>
          <w:rFonts w:ascii="宋体" w:hAnsi="宋体"/>
          <w:b/>
          <w:color w:val="auto"/>
          <w:szCs w:val="32"/>
        </w:rPr>
      </w:pPr>
      <w:r>
        <w:rPr>
          <w:rFonts w:hint="eastAsia" w:ascii="宋体" w:hAnsi="宋体"/>
          <w:b/>
          <w:color w:val="auto"/>
          <w:szCs w:val="32"/>
        </w:rPr>
        <w:t>(三)申报企业近三年主要绩效结果指标完成情况</w:t>
      </w:r>
    </w:p>
    <w:p>
      <w:pPr>
        <w:spacing w:after="0" w:line="540" w:lineRule="exact"/>
        <w:ind w:firstLine="560"/>
        <w:rPr>
          <w:color w:val="auto"/>
          <w:sz w:val="28"/>
          <w:szCs w:val="28"/>
        </w:rPr>
      </w:pPr>
      <w:r>
        <w:rPr>
          <w:rFonts w:hint="eastAsia"/>
          <w:color w:val="auto"/>
          <w:sz w:val="28"/>
          <w:szCs w:val="28"/>
        </w:rPr>
        <w:t>填报说明：1、指标的计算公式见《卓越绩效评价电力行业结果指标计算办法》（水电质[2013]8号文）。</w:t>
      </w:r>
    </w:p>
    <w:p>
      <w:pPr>
        <w:widowControl w:val="0"/>
        <w:numPr>
          <w:ilvl w:val="0"/>
          <w:numId w:val="1"/>
        </w:numPr>
        <w:spacing w:after="0" w:line="540" w:lineRule="exact"/>
        <w:ind w:left="0" w:right="0" w:firstLine="560"/>
        <w:jc w:val="both"/>
        <w:rPr>
          <w:color w:val="auto"/>
          <w:sz w:val="28"/>
          <w:szCs w:val="28"/>
        </w:rPr>
      </w:pPr>
      <w:r>
        <w:rPr>
          <w:rFonts w:hint="eastAsia"/>
          <w:color w:val="auto"/>
          <w:sz w:val="28"/>
          <w:szCs w:val="28"/>
        </w:rPr>
        <w:t>“行业平均水平”、“行业最佳水平”及“本企业名次”应使用行业（协会、学会）公布的最近一年的数据信息。如无行业（协会、学会）公布的数据信息，可使用上级公布的同业对标数据或第三方调查数据，但须随表标注说明。</w:t>
      </w:r>
    </w:p>
    <w:p>
      <w:pPr>
        <w:widowControl w:val="0"/>
        <w:numPr>
          <w:ilvl w:val="0"/>
          <w:numId w:val="1"/>
        </w:numPr>
        <w:spacing w:after="0" w:line="540" w:lineRule="exact"/>
        <w:ind w:left="0" w:right="0" w:firstLine="544"/>
        <w:jc w:val="both"/>
        <w:rPr>
          <w:color w:val="auto"/>
          <w:sz w:val="28"/>
          <w:szCs w:val="28"/>
        </w:rPr>
      </w:pPr>
      <w:r>
        <w:rPr>
          <w:rFonts w:hint="eastAsia"/>
          <w:color w:val="auto"/>
          <w:spacing w:val="-4"/>
          <w:sz w:val="28"/>
          <w:szCs w:val="28"/>
        </w:rPr>
        <w:t>按照行业专业（A 发电、B 供电、C 勘测设计、D 施工、E 修造）分别填写。</w:t>
      </w:r>
    </w:p>
    <w:p>
      <w:pPr>
        <w:spacing w:after="0" w:line="620" w:lineRule="exact"/>
        <w:ind w:left="-718" w:firstLine="964"/>
        <w:rPr>
          <w:rFonts w:ascii="黑体" w:eastAsia="黑体"/>
          <w:b/>
          <w:color w:val="auto"/>
          <w:szCs w:val="21"/>
        </w:rPr>
      </w:pPr>
      <w:r>
        <w:rPr>
          <w:rFonts w:hint="eastAsia" w:ascii="黑体" w:eastAsia="黑体"/>
          <w:b/>
          <w:color w:val="auto"/>
          <w:sz w:val="28"/>
          <w:szCs w:val="28"/>
        </w:rPr>
        <w:t>A 发电企业</w:t>
      </w: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57" w:type="dxa"/>
        </w:tblCellMar>
      </w:tblPr>
      <w:tblGrid>
        <w:gridCol w:w="447"/>
        <w:gridCol w:w="2590"/>
        <w:gridCol w:w="992"/>
        <w:gridCol w:w="802"/>
        <w:gridCol w:w="840"/>
        <w:gridCol w:w="840"/>
        <w:gridCol w:w="84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tblHeader/>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序号</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指     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单 位</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行业平</w:t>
            </w:r>
          </w:p>
          <w:p>
            <w:pPr>
              <w:spacing w:after="0" w:line="240" w:lineRule="auto"/>
              <w:jc w:val="center"/>
              <w:rPr>
                <w:rFonts w:ascii="宋体" w:hAnsi="宋体"/>
                <w:color w:val="auto"/>
                <w:sz w:val="18"/>
                <w:szCs w:val="18"/>
              </w:rPr>
            </w:pPr>
            <w:r>
              <w:rPr>
                <w:rFonts w:hint="eastAsia" w:ascii="宋体" w:hAnsi="宋体"/>
                <w:color w:val="auto"/>
                <w:sz w:val="18"/>
                <w:szCs w:val="18"/>
              </w:rPr>
              <w:t>均水平</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行业最</w:t>
            </w:r>
          </w:p>
          <w:p>
            <w:pPr>
              <w:spacing w:after="0" w:line="240" w:lineRule="auto"/>
              <w:jc w:val="center"/>
              <w:rPr>
                <w:rFonts w:ascii="宋体" w:hAnsi="宋体"/>
                <w:color w:val="auto"/>
                <w:sz w:val="18"/>
                <w:szCs w:val="18"/>
              </w:rPr>
            </w:pPr>
            <w:r>
              <w:rPr>
                <w:rFonts w:hint="eastAsia" w:ascii="宋体" w:hAnsi="宋体"/>
                <w:color w:val="auto"/>
                <w:sz w:val="18"/>
                <w:szCs w:val="18"/>
              </w:rPr>
              <w:t>佳水平</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本企业</w:t>
            </w:r>
          </w:p>
          <w:p>
            <w:pPr>
              <w:spacing w:after="0" w:line="240" w:lineRule="auto"/>
              <w:jc w:val="center"/>
              <w:rPr>
                <w:rFonts w:ascii="宋体" w:hAnsi="宋体"/>
                <w:color w:val="auto"/>
                <w:sz w:val="18"/>
                <w:szCs w:val="18"/>
              </w:rPr>
            </w:pPr>
            <w:r>
              <w:rPr>
                <w:rFonts w:hint="eastAsia" w:ascii="宋体" w:hAnsi="宋体"/>
                <w:color w:val="auto"/>
                <w:sz w:val="18"/>
                <w:szCs w:val="18"/>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（一）产品和服务结果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电压合格率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2</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pacing w:val="-6"/>
                <w:sz w:val="18"/>
                <w:szCs w:val="18"/>
              </w:rPr>
            </w:pPr>
            <w:r>
              <w:rPr>
                <w:rFonts w:hint="eastAsia" w:ascii="宋体" w:hAnsi="宋体"/>
                <w:color w:val="auto"/>
                <w:spacing w:val="-6"/>
                <w:sz w:val="18"/>
                <w:szCs w:val="18"/>
              </w:rPr>
              <w:t>频率合格率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pacing w:val="-6"/>
                <w:sz w:val="18"/>
                <w:szCs w:val="18"/>
              </w:rPr>
            </w:pPr>
            <w:r>
              <w:rPr>
                <w:rFonts w:hint="eastAsia" w:ascii="宋体" w:hAnsi="宋体"/>
                <w:color w:val="auto"/>
                <w:spacing w:val="-6"/>
                <w:sz w:val="18"/>
                <w:szCs w:val="18"/>
              </w:rPr>
              <w:t>（二）市场结果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3</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顾客满意度（含顾客忠诚）注1</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4</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全年发电设备利用小时数</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小时</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（三）财务结果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5</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收入</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6</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利润总额  注2</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7</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总资产贡献率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（四）资源结果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8</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pacing w:val="-6"/>
                <w:sz w:val="18"/>
                <w:szCs w:val="18"/>
              </w:rPr>
              <w:t>高技能人才比例或人才当量密度</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9</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pacing w:val="-6"/>
                <w:sz w:val="18"/>
                <w:szCs w:val="18"/>
              </w:rPr>
            </w:pPr>
            <w:r>
              <w:rPr>
                <w:rFonts w:hint="eastAsia" w:ascii="宋体" w:hAnsi="宋体"/>
                <w:color w:val="auto"/>
                <w:spacing w:val="-6"/>
                <w:sz w:val="18"/>
                <w:szCs w:val="18"/>
              </w:rPr>
              <w:t>单位电量发电成本</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05" w:right="-212" w:firstLine="84"/>
              <w:rPr>
                <w:rFonts w:ascii="宋体" w:hAnsi="宋体"/>
                <w:color w:val="auto"/>
                <w:sz w:val="18"/>
                <w:szCs w:val="18"/>
              </w:rPr>
            </w:pPr>
            <w:r>
              <w:rPr>
                <w:rFonts w:hint="eastAsia" w:ascii="宋体" w:hAnsi="宋体"/>
                <w:color w:val="auto"/>
                <w:spacing w:val="-6"/>
                <w:sz w:val="18"/>
                <w:szCs w:val="18"/>
              </w:rPr>
              <w:t>元/千千瓦时</w:t>
            </w:r>
          </w:p>
        </w:tc>
        <w:tc>
          <w:tcPr>
            <w:tcW w:w="80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（五）过程有效性结果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10</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年发电量及增长率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11</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供电煤耗         </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6" w:hanging="93"/>
              <w:jc w:val="center"/>
              <w:rPr>
                <w:rFonts w:ascii="宋体" w:hAnsi="宋体"/>
                <w:color w:val="auto"/>
                <w:sz w:val="18"/>
                <w:szCs w:val="18"/>
              </w:rPr>
            </w:pPr>
            <w:r>
              <w:rPr>
                <w:rFonts w:hint="eastAsia" w:ascii="宋体" w:hAnsi="宋体"/>
                <w:color w:val="auto"/>
                <w:sz w:val="18"/>
                <w:szCs w:val="18"/>
              </w:rPr>
              <w:t>g/kw·h</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12</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厂用电率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13</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安全长周期     </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天</w:t>
            </w:r>
          </w:p>
        </w:tc>
        <w:tc>
          <w:tcPr>
            <w:tcW w:w="80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（六）领导方面的结果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
                <w:color w:val="auto"/>
                <w:sz w:val="18"/>
                <w:szCs w:val="18"/>
              </w:rPr>
            </w:pPr>
            <w:r>
              <w:rPr>
                <w:rFonts w:hint="eastAsia" w:ascii="宋体" w:hAnsi="宋体"/>
                <w:b/>
                <w:color w:val="auto"/>
                <w:sz w:val="18"/>
                <w:szCs w:val="18"/>
              </w:rPr>
              <w:t>14</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领导年度责任目标完成率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15</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外部审计结论</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16</w:t>
            </w:r>
          </w:p>
        </w:tc>
        <w:tc>
          <w:tcPr>
            <w:tcW w:w="259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28" w:hanging="1"/>
              <w:rPr>
                <w:rFonts w:ascii="宋体" w:hAnsi="宋体"/>
                <w:color w:val="auto"/>
                <w:sz w:val="18"/>
                <w:szCs w:val="18"/>
              </w:rPr>
            </w:pPr>
            <w:r>
              <w:rPr>
                <w:rFonts w:hint="eastAsia" w:ascii="宋体" w:hAnsi="宋体"/>
                <w:color w:val="auto"/>
                <w:sz w:val="18"/>
                <w:szCs w:val="18"/>
              </w:rPr>
              <w:t>环保达标率（废水、废气、废渣排放）注3</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0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bl>
    <w:p>
      <w:pPr>
        <w:spacing w:before="240" w:beforeLines="100" w:after="0" w:line="360" w:lineRule="auto"/>
        <w:ind w:right="113"/>
        <w:rPr>
          <w:color w:val="auto"/>
          <w:sz w:val="21"/>
          <w:szCs w:val="21"/>
        </w:rPr>
      </w:pPr>
      <w:r>
        <w:rPr>
          <w:rFonts w:hint="eastAsia"/>
          <w:color w:val="auto"/>
          <w:sz w:val="21"/>
          <w:szCs w:val="21"/>
        </w:rPr>
        <w:t>注1：顾客满意度应为独立第三方测评结果。</w:t>
      </w:r>
    </w:p>
    <w:p>
      <w:pPr>
        <w:spacing w:after="0" w:line="360" w:lineRule="auto"/>
        <w:ind w:right="113"/>
        <w:rPr>
          <w:color w:val="auto"/>
          <w:sz w:val="21"/>
          <w:szCs w:val="21"/>
        </w:rPr>
      </w:pPr>
      <w:r>
        <w:rPr>
          <w:rFonts w:hint="eastAsia"/>
          <w:color w:val="auto"/>
          <w:sz w:val="21"/>
          <w:szCs w:val="21"/>
        </w:rPr>
        <w:t>注2：非独立核算单位可使用内部模拟利润。</w:t>
      </w:r>
    </w:p>
    <w:p>
      <w:pPr>
        <w:spacing w:after="0" w:line="360" w:lineRule="auto"/>
        <w:ind w:left="630" w:right="113" w:hanging="630"/>
        <w:rPr>
          <w:color w:val="auto"/>
          <w:sz w:val="21"/>
          <w:szCs w:val="21"/>
        </w:rPr>
      </w:pPr>
      <w:r>
        <w:rPr>
          <w:rFonts w:hint="eastAsia"/>
          <w:color w:val="auto"/>
          <w:sz w:val="21"/>
          <w:szCs w:val="21"/>
        </w:rPr>
        <w:t>注3：本表环保达标率为综合达标率，分项须按国家和行业要求项目填写，并提供国家和行业控制指标标准要求及监测结果证实材料。自评报告应有对比分析。</w:t>
      </w:r>
    </w:p>
    <w:p>
      <w:pPr>
        <w:spacing w:after="0" w:line="620" w:lineRule="exact"/>
        <w:ind w:left="-718" w:firstLine="956"/>
        <w:rPr>
          <w:rFonts w:ascii="黑体" w:eastAsia="黑体"/>
          <w:b/>
          <w:color w:val="auto"/>
          <w:szCs w:val="21"/>
        </w:rPr>
      </w:pPr>
      <w:r>
        <w:rPr>
          <w:rFonts w:hint="eastAsia" w:ascii="黑体" w:eastAsia="黑体"/>
          <w:b/>
          <w:color w:val="auto"/>
          <w:sz w:val="28"/>
          <w:szCs w:val="28"/>
        </w:rPr>
        <w:t>B 供电企业</w:t>
      </w:r>
    </w:p>
    <w:tbl>
      <w:tblPr>
        <w:tblStyle w:val="4"/>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7"/>
        <w:gridCol w:w="2699"/>
        <w:gridCol w:w="1134"/>
        <w:gridCol w:w="786"/>
        <w:gridCol w:w="786"/>
        <w:gridCol w:w="787"/>
        <w:gridCol w:w="830"/>
        <w:gridCol w:w="831"/>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序号</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bCs/>
                <w:color w:val="auto"/>
                <w:sz w:val="18"/>
                <w:szCs w:val="18"/>
              </w:rPr>
              <w:t>指     标</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单 位</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bCs/>
                <w:color w:val="auto"/>
                <w:sz w:val="18"/>
                <w:szCs w:val="18"/>
              </w:rPr>
              <w:t>――年</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bCs/>
                <w:color w:val="auto"/>
                <w:sz w:val="18"/>
                <w:szCs w:val="18"/>
              </w:rPr>
            </w:pPr>
            <w:r>
              <w:rPr>
                <w:rFonts w:hint="eastAsia" w:ascii="宋体" w:hAnsi="宋体"/>
                <w:bCs/>
                <w:color w:val="auto"/>
                <w:sz w:val="18"/>
                <w:szCs w:val="18"/>
              </w:rPr>
              <w:t>――年</w:t>
            </w: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bCs/>
                <w:color w:val="auto"/>
                <w:sz w:val="18"/>
                <w:szCs w:val="18"/>
              </w:rPr>
            </w:pPr>
            <w:r>
              <w:rPr>
                <w:rFonts w:hint="eastAsia" w:ascii="宋体" w:hAnsi="宋体"/>
                <w:bCs/>
                <w:color w:val="auto"/>
                <w:sz w:val="18"/>
                <w:szCs w:val="18"/>
              </w:rPr>
              <w:t>――年</w:t>
            </w: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行业平</w:t>
            </w:r>
          </w:p>
          <w:p>
            <w:pPr>
              <w:spacing w:after="0" w:line="240" w:lineRule="auto"/>
              <w:ind w:left="0" w:right="0"/>
              <w:jc w:val="center"/>
              <w:rPr>
                <w:rFonts w:ascii="宋体" w:hAnsi="宋体"/>
                <w:color w:val="auto"/>
                <w:sz w:val="18"/>
                <w:szCs w:val="18"/>
              </w:rPr>
            </w:pPr>
            <w:r>
              <w:rPr>
                <w:rFonts w:hint="eastAsia" w:ascii="宋体" w:hAnsi="宋体"/>
                <w:color w:val="auto"/>
                <w:sz w:val="18"/>
                <w:szCs w:val="18"/>
              </w:rPr>
              <w:t>均水平</w:t>
            </w: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行业最</w:t>
            </w:r>
          </w:p>
          <w:p>
            <w:pPr>
              <w:spacing w:after="0" w:line="240" w:lineRule="auto"/>
              <w:ind w:left="0" w:right="0"/>
              <w:jc w:val="center"/>
              <w:rPr>
                <w:rFonts w:ascii="宋体" w:hAnsi="宋体"/>
                <w:color w:val="auto"/>
                <w:sz w:val="18"/>
                <w:szCs w:val="18"/>
              </w:rPr>
            </w:pPr>
            <w:r>
              <w:rPr>
                <w:rFonts w:hint="eastAsia" w:ascii="宋体" w:hAnsi="宋体"/>
                <w:color w:val="auto"/>
                <w:sz w:val="18"/>
                <w:szCs w:val="18"/>
              </w:rPr>
              <w:t>佳水平</w:t>
            </w: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本企业</w:t>
            </w:r>
          </w:p>
          <w:p>
            <w:pPr>
              <w:spacing w:after="0" w:line="240" w:lineRule="auto"/>
              <w:ind w:left="0" w:right="0"/>
              <w:jc w:val="center"/>
              <w:rPr>
                <w:rFonts w:ascii="宋体" w:hAnsi="宋体"/>
                <w:color w:val="auto"/>
                <w:sz w:val="18"/>
                <w:szCs w:val="18"/>
              </w:rPr>
            </w:pPr>
            <w:r>
              <w:rPr>
                <w:rFonts w:hint="eastAsia" w:ascii="宋体" w:hAnsi="宋体"/>
                <w:color w:val="auto"/>
                <w:sz w:val="18"/>
                <w:szCs w:val="18"/>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黑体" w:hAnsi="宋体" w:eastAsia="黑体"/>
                <w:color w:val="auto"/>
                <w:sz w:val="18"/>
                <w:szCs w:val="18"/>
              </w:rPr>
            </w:pPr>
            <w:r>
              <w:rPr>
                <w:rFonts w:hint="eastAsia" w:ascii="黑体" w:hAnsi="宋体" w:eastAsia="黑体"/>
                <w:color w:val="auto"/>
                <w:sz w:val="18"/>
                <w:szCs w:val="18"/>
              </w:rPr>
              <w:t>（一）产品和服务结果</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Arial" w:hAnsi="Arial" w:cs="Arial"/>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Arial" w:hAnsi="Arial" w:cs="Arial"/>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pacing w:val="-8"/>
                <w:sz w:val="18"/>
                <w:szCs w:val="18"/>
              </w:rPr>
            </w:pPr>
            <w:r>
              <w:rPr>
                <w:rFonts w:hint="eastAsia" w:ascii="宋体" w:hAnsi="宋体"/>
                <w:color w:val="auto"/>
                <w:spacing w:val="-8"/>
                <w:sz w:val="18"/>
                <w:szCs w:val="18"/>
              </w:rPr>
              <w:t>供电电压合格率</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Arial" w:hAnsi="Arial" w:cs="Arial"/>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Arial" w:hAnsi="Arial" w:cs="Arial"/>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2</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pacing w:val="-6"/>
                <w:sz w:val="18"/>
                <w:szCs w:val="18"/>
              </w:rPr>
            </w:pPr>
            <w:r>
              <w:rPr>
                <w:rFonts w:hint="eastAsia" w:ascii="宋体" w:hAnsi="宋体"/>
                <w:color w:val="auto"/>
                <w:sz w:val="18"/>
                <w:szCs w:val="18"/>
              </w:rPr>
              <w:t>供电可靠率（RS3）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b/>
                <w:color w:val="auto"/>
                <w:sz w:val="18"/>
                <w:szCs w:val="18"/>
              </w:rPr>
            </w:pPr>
            <w:r>
              <w:rPr>
                <w:rFonts w:hint="eastAsia" w:ascii="宋体" w:hAnsi="宋体"/>
                <w:b/>
                <w:color w:val="auto"/>
                <w:sz w:val="18"/>
                <w:szCs w:val="18"/>
              </w:rPr>
              <w:t>（</w:t>
            </w:r>
            <w:r>
              <w:rPr>
                <w:rFonts w:hint="eastAsia" w:ascii="宋体" w:hAnsi="宋体"/>
                <w:color w:val="auto"/>
                <w:sz w:val="18"/>
                <w:szCs w:val="18"/>
              </w:rPr>
              <w:t>二）顾客与市场结果</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3</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 xml:space="preserve">顾客满意度（含顾客忠诚）  </w:t>
            </w:r>
            <w:r>
              <w:rPr>
                <w:rFonts w:hint="eastAsia" w:ascii="宋体" w:hAnsi="宋体"/>
                <w:color w:val="auto"/>
                <w:sz w:val="15"/>
                <w:szCs w:val="15"/>
              </w:rPr>
              <w:t>注1</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4</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pacing w:val="-6"/>
                <w:sz w:val="18"/>
                <w:szCs w:val="18"/>
              </w:rPr>
            </w:pPr>
            <w:r>
              <w:rPr>
                <w:rFonts w:hint="eastAsia" w:ascii="宋体" w:hAnsi="宋体"/>
                <w:color w:val="auto"/>
                <w:spacing w:val="-6"/>
                <w:sz w:val="18"/>
                <w:szCs w:val="18"/>
              </w:rPr>
              <w:t>顾客投诉及时响应率和有效解决率</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b/>
                <w:color w:val="auto"/>
                <w:sz w:val="18"/>
                <w:szCs w:val="18"/>
              </w:rPr>
            </w:pP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（三）财务结果</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5</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收入</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万元</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6</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 xml:space="preserve">利润总额  </w:t>
            </w:r>
            <w:r>
              <w:rPr>
                <w:rFonts w:hint="eastAsia" w:ascii="宋体" w:hAnsi="宋体"/>
                <w:color w:val="auto"/>
                <w:sz w:val="15"/>
                <w:szCs w:val="15"/>
              </w:rPr>
              <w:t>注2</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万元</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7</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总资产贡献率</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b/>
                <w:color w:val="auto"/>
                <w:sz w:val="18"/>
                <w:szCs w:val="18"/>
              </w:rPr>
            </w:pP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（四）资源结果</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8</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pacing w:val="-6"/>
                <w:sz w:val="18"/>
                <w:szCs w:val="18"/>
              </w:rPr>
              <w:t>高技能人才比例或人才当量密度</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9</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pacing w:val="-6"/>
                <w:sz w:val="18"/>
                <w:szCs w:val="18"/>
              </w:rPr>
            </w:pPr>
            <w:r>
              <w:rPr>
                <w:rFonts w:hint="eastAsia" w:ascii="宋体" w:hAnsi="宋体"/>
                <w:color w:val="auto"/>
                <w:spacing w:val="-6"/>
                <w:sz w:val="18"/>
                <w:szCs w:val="18"/>
              </w:rPr>
              <w:t>单位电量输配电成本</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hanging="104"/>
              <w:jc w:val="center"/>
              <w:rPr>
                <w:rFonts w:ascii="宋体" w:hAnsi="宋体"/>
                <w:color w:val="auto"/>
                <w:sz w:val="15"/>
                <w:szCs w:val="15"/>
              </w:rPr>
            </w:pPr>
            <w:r>
              <w:rPr>
                <w:rFonts w:hint="eastAsia" w:ascii="宋体" w:hAnsi="宋体"/>
                <w:color w:val="auto"/>
                <w:spacing w:val="-6"/>
                <w:sz w:val="15"/>
                <w:szCs w:val="15"/>
              </w:rPr>
              <w:t>元/千千瓦时</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10</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 xml:space="preserve">科技项目投入比率  </w:t>
            </w:r>
            <w:r>
              <w:rPr>
                <w:rFonts w:hint="eastAsia" w:ascii="宋体" w:hAnsi="宋体"/>
                <w:color w:val="auto"/>
                <w:sz w:val="15"/>
                <w:szCs w:val="15"/>
              </w:rPr>
              <w:t>注3</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b/>
                <w:color w:val="auto"/>
                <w:sz w:val="18"/>
                <w:szCs w:val="18"/>
              </w:rPr>
            </w:pP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（五）过程有效性结果</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pStyle w:val="8"/>
              <w:spacing w:after="0"/>
              <w:rPr>
                <w:rFonts w:ascii="宋体" w:cs="宋体"/>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pStyle w:val="8"/>
              <w:spacing w:after="0"/>
              <w:rPr>
                <w:rFonts w:ascii="宋体" w:cs="宋体"/>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pStyle w:val="8"/>
              <w:spacing w:after="0"/>
              <w:rPr>
                <w:rFonts w:ascii="宋体" w:cs="宋体"/>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11</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年售电量及增长率</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12</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 xml:space="preserve">变电事故率次  </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hanging="106"/>
              <w:jc w:val="center"/>
              <w:rPr>
                <w:rFonts w:ascii="宋体" w:hAnsi="宋体"/>
                <w:color w:val="auto"/>
                <w:sz w:val="15"/>
                <w:szCs w:val="15"/>
              </w:rPr>
            </w:pPr>
            <w:r>
              <w:rPr>
                <w:rFonts w:hint="eastAsia" w:ascii="宋体" w:hAnsi="宋体"/>
                <w:color w:val="auto"/>
                <w:sz w:val="15"/>
                <w:szCs w:val="15"/>
              </w:rPr>
              <w:t>次/百台·年</w:t>
            </w:r>
          </w:p>
        </w:tc>
        <w:tc>
          <w:tcPr>
            <w:tcW w:w="786" w:type="dxa"/>
            <w:tcBorders>
              <w:top w:val="single" w:color="auto" w:sz="4" w:space="0"/>
              <w:left w:val="single" w:color="auto" w:sz="4" w:space="0"/>
              <w:bottom w:val="single" w:color="auto" w:sz="4" w:space="0"/>
              <w:right w:val="single" w:color="auto" w:sz="4" w:space="0"/>
            </w:tcBorders>
            <w:vAlign w:val="center"/>
          </w:tcPr>
          <w:p>
            <w:pPr>
              <w:pStyle w:val="8"/>
              <w:spacing w:after="0"/>
              <w:rPr>
                <w:rFonts w:ascii="宋体" w:cs="宋体"/>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pStyle w:val="8"/>
              <w:spacing w:after="0"/>
              <w:rPr>
                <w:rFonts w:ascii="宋体" w:cs="宋体"/>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pStyle w:val="8"/>
              <w:spacing w:after="0"/>
              <w:rPr>
                <w:rFonts w:ascii="宋体" w:cs="宋体"/>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13</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 xml:space="preserve">输电事故率次 </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hanging="1"/>
              <w:jc w:val="center"/>
              <w:rPr>
                <w:rFonts w:ascii="宋体" w:hAnsi="宋体"/>
                <w:color w:val="auto"/>
                <w:sz w:val="15"/>
                <w:szCs w:val="15"/>
              </w:rPr>
            </w:pPr>
            <w:r>
              <w:rPr>
                <w:rFonts w:hint="eastAsia" w:ascii="宋体" w:hAnsi="宋体"/>
                <w:color w:val="auto"/>
                <w:sz w:val="15"/>
                <w:szCs w:val="15"/>
              </w:rPr>
              <w:t>次/</w:t>
            </w:r>
            <w:r>
              <w:rPr>
                <w:rFonts w:hint="eastAsia" w:ascii="宋体" w:hAnsi="宋体" w:cs="Arial"/>
                <w:color w:val="auto"/>
                <w:sz w:val="15"/>
                <w:szCs w:val="15"/>
              </w:rPr>
              <w:t>百公里</w:t>
            </w:r>
            <w:r>
              <w:rPr>
                <w:rFonts w:hint="eastAsia" w:ascii="宋体" w:hAnsi="宋体"/>
                <w:color w:val="auto"/>
                <w:sz w:val="15"/>
                <w:szCs w:val="15"/>
              </w:rPr>
              <w:t>·</w:t>
            </w:r>
            <w:r>
              <w:rPr>
                <w:rFonts w:hint="eastAsia" w:ascii="宋体" w:hAnsi="宋体" w:cs="Arial"/>
                <w:color w:val="auto"/>
                <w:sz w:val="15"/>
                <w:szCs w:val="15"/>
              </w:rPr>
              <w:t>年</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b/>
                <w:color w:val="auto"/>
                <w:sz w:val="18"/>
                <w:szCs w:val="18"/>
              </w:rPr>
            </w:pPr>
            <w:r>
              <w:rPr>
                <w:rFonts w:hint="eastAsia" w:ascii="宋体" w:hAnsi="宋体"/>
                <w:b/>
                <w:color w:val="auto"/>
                <w:sz w:val="18"/>
                <w:szCs w:val="18"/>
              </w:rPr>
              <w:t>14</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安全长周期</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天</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(六) 领导方面的结果</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15</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领导年度责任目标完成率</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w:t>
            </w: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r>
              <w:rPr>
                <w:rFonts w:hint="eastAsia" w:ascii="宋体" w:hAnsi="宋体"/>
                <w:color w:val="auto"/>
                <w:sz w:val="18"/>
                <w:szCs w:val="18"/>
              </w:rPr>
              <w:t>16</w:t>
            </w:r>
          </w:p>
        </w:tc>
        <w:tc>
          <w:tcPr>
            <w:tcW w:w="269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r>
              <w:rPr>
                <w:rFonts w:hint="eastAsia" w:ascii="宋体" w:hAnsi="宋体"/>
                <w:color w:val="auto"/>
                <w:sz w:val="18"/>
                <w:szCs w:val="18"/>
              </w:rPr>
              <w:t>外部审计结论</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jc w:val="center"/>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78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0"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c>
          <w:tcPr>
            <w:tcW w:w="83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0" w:right="0"/>
              <w:rPr>
                <w:rFonts w:ascii="宋体" w:hAnsi="宋体"/>
                <w:color w:val="auto"/>
                <w:sz w:val="18"/>
                <w:szCs w:val="18"/>
              </w:rPr>
            </w:pPr>
          </w:p>
        </w:tc>
      </w:tr>
    </w:tbl>
    <w:p>
      <w:pPr>
        <w:spacing w:before="120" w:beforeLines="50" w:after="0" w:line="360" w:lineRule="auto"/>
        <w:ind w:left="11" w:right="113" w:hanging="11"/>
        <w:rPr>
          <w:color w:val="auto"/>
          <w:sz w:val="21"/>
          <w:szCs w:val="21"/>
        </w:rPr>
      </w:pPr>
      <w:r>
        <w:rPr>
          <w:rFonts w:hint="eastAsia"/>
          <w:color w:val="auto"/>
          <w:sz w:val="21"/>
          <w:szCs w:val="21"/>
        </w:rPr>
        <w:t>注1：顾客满意度应为独立第三方测评结果。</w:t>
      </w:r>
    </w:p>
    <w:p>
      <w:pPr>
        <w:spacing w:after="0" w:line="360" w:lineRule="auto"/>
        <w:ind w:left="11" w:right="113" w:hanging="11"/>
        <w:rPr>
          <w:color w:val="auto"/>
          <w:sz w:val="21"/>
          <w:szCs w:val="21"/>
        </w:rPr>
      </w:pPr>
      <w:r>
        <w:rPr>
          <w:rFonts w:hint="eastAsia"/>
          <w:color w:val="auto"/>
          <w:sz w:val="21"/>
          <w:szCs w:val="21"/>
        </w:rPr>
        <w:t>注:2：非独立核算单位可使用内部模拟利润。</w:t>
      </w:r>
    </w:p>
    <w:p>
      <w:pPr>
        <w:spacing w:after="0" w:line="360" w:lineRule="auto"/>
        <w:ind w:left="11" w:right="113" w:hanging="11"/>
        <w:rPr>
          <w:color w:val="auto"/>
          <w:sz w:val="21"/>
          <w:szCs w:val="21"/>
        </w:rPr>
      </w:pPr>
      <w:r>
        <w:rPr>
          <w:rFonts w:hint="eastAsia"/>
          <w:color w:val="auto"/>
          <w:sz w:val="21"/>
          <w:szCs w:val="21"/>
        </w:rPr>
        <w:t>注3：分、子公司可使用科技项目完成率，随表标注。</w:t>
      </w:r>
    </w:p>
    <w:p>
      <w:pPr>
        <w:spacing w:after="0" w:line="620" w:lineRule="exact"/>
        <w:ind w:left="-718" w:firstLine="964"/>
        <w:rPr>
          <w:rFonts w:ascii="黑体" w:eastAsia="黑体"/>
          <w:b/>
          <w:color w:val="auto"/>
          <w:szCs w:val="21"/>
        </w:rPr>
      </w:pPr>
      <w:r>
        <w:rPr>
          <w:rFonts w:hint="eastAsia" w:ascii="黑体" w:eastAsia="黑体"/>
          <w:b/>
          <w:color w:val="auto"/>
          <w:sz w:val="28"/>
          <w:szCs w:val="28"/>
        </w:rPr>
        <w:t>C 勘测设计企业</w:t>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6"/>
        <w:gridCol w:w="2523"/>
        <w:gridCol w:w="945"/>
        <w:gridCol w:w="840"/>
        <w:gridCol w:w="840"/>
        <w:gridCol w:w="840"/>
        <w:gridCol w:w="84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序号</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107"/>
              <w:jc w:val="center"/>
              <w:rPr>
                <w:rFonts w:ascii="宋体" w:hAnsi="宋体"/>
                <w:color w:val="auto"/>
                <w:sz w:val="18"/>
                <w:szCs w:val="18"/>
              </w:rPr>
            </w:pPr>
            <w:r>
              <w:rPr>
                <w:rFonts w:hint="eastAsia" w:ascii="宋体" w:hAnsi="宋体"/>
                <w:bCs/>
                <w:color w:val="auto"/>
                <w:sz w:val="18"/>
                <w:szCs w:val="18"/>
              </w:rPr>
              <w:t>指     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单 位</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行业平</w:t>
            </w:r>
          </w:p>
          <w:p>
            <w:pPr>
              <w:spacing w:after="0" w:line="240" w:lineRule="auto"/>
              <w:jc w:val="center"/>
              <w:rPr>
                <w:rFonts w:ascii="宋体" w:hAnsi="宋体"/>
                <w:color w:val="auto"/>
                <w:sz w:val="18"/>
                <w:szCs w:val="18"/>
              </w:rPr>
            </w:pPr>
            <w:r>
              <w:rPr>
                <w:rFonts w:hint="eastAsia" w:ascii="宋体" w:hAnsi="宋体"/>
                <w:color w:val="auto"/>
                <w:sz w:val="18"/>
                <w:szCs w:val="18"/>
              </w:rPr>
              <w:t>均水平</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行业最</w:t>
            </w:r>
          </w:p>
          <w:p>
            <w:pPr>
              <w:spacing w:after="0" w:line="240" w:lineRule="auto"/>
              <w:jc w:val="center"/>
              <w:rPr>
                <w:rFonts w:ascii="宋体" w:hAnsi="宋体"/>
                <w:color w:val="auto"/>
                <w:sz w:val="18"/>
                <w:szCs w:val="18"/>
              </w:rPr>
            </w:pPr>
            <w:r>
              <w:rPr>
                <w:rFonts w:hint="eastAsia" w:ascii="宋体" w:hAnsi="宋体"/>
                <w:color w:val="auto"/>
                <w:sz w:val="18"/>
                <w:szCs w:val="18"/>
              </w:rPr>
              <w:t>佳水平</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本企业</w:t>
            </w:r>
          </w:p>
          <w:p>
            <w:pPr>
              <w:spacing w:after="0" w:line="240" w:lineRule="auto"/>
              <w:jc w:val="center"/>
              <w:rPr>
                <w:rFonts w:ascii="宋体" w:hAnsi="宋体"/>
                <w:color w:val="auto"/>
                <w:sz w:val="18"/>
                <w:szCs w:val="18"/>
              </w:rPr>
            </w:pPr>
            <w:r>
              <w:rPr>
                <w:rFonts w:hint="eastAsia" w:ascii="宋体" w:hAnsi="宋体"/>
                <w:color w:val="auto"/>
                <w:sz w:val="18"/>
                <w:szCs w:val="18"/>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
                <w:color w:val="auto"/>
                <w:sz w:val="18"/>
                <w:szCs w:val="18"/>
              </w:rPr>
            </w:pPr>
            <w:r>
              <w:rPr>
                <w:rFonts w:hint="eastAsia" w:ascii="宋体" w:hAnsi="宋体"/>
                <w:b/>
                <w:color w:val="auto"/>
                <w:sz w:val="18"/>
                <w:szCs w:val="18"/>
              </w:rPr>
              <w:t>（一）产品和服务结果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设计成品合格率：（包括勘测设计、咨询、监理成品）</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2</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单位工程优良品率（工程总承包）</w:t>
            </w:r>
            <w:r>
              <w:rPr>
                <w:rFonts w:hint="eastAsia" w:ascii="宋体" w:hAnsi="宋体"/>
                <w:color w:val="auto"/>
                <w:sz w:val="15"/>
                <w:szCs w:val="15"/>
              </w:rPr>
              <w:t>注1</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07" w:firstLine="108"/>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3</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当年获省部级优秀奖项合计 </w:t>
            </w:r>
            <w:r>
              <w:rPr>
                <w:rFonts w:hint="eastAsia" w:ascii="宋体" w:hAnsi="宋体"/>
                <w:color w:val="auto"/>
                <w:sz w:val="15"/>
                <w:szCs w:val="15"/>
              </w:rPr>
              <w:t>注2</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07" w:firstLine="108"/>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
                <w:color w:val="auto"/>
                <w:spacing w:val="-6"/>
                <w:sz w:val="18"/>
                <w:szCs w:val="18"/>
              </w:rPr>
            </w:pPr>
            <w:r>
              <w:rPr>
                <w:rFonts w:hint="eastAsia" w:ascii="宋体" w:hAnsi="宋体"/>
                <w:b/>
                <w:color w:val="auto"/>
                <w:spacing w:val="-6"/>
                <w:sz w:val="18"/>
                <w:szCs w:val="18"/>
              </w:rPr>
              <w:t>（二）顾客与市场结果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4</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顾客满意度（含顾客忠诚）</w:t>
            </w:r>
            <w:r>
              <w:rPr>
                <w:rFonts w:hint="eastAsia" w:ascii="宋体" w:hAnsi="宋体"/>
                <w:color w:val="auto"/>
                <w:sz w:val="15"/>
                <w:szCs w:val="15"/>
              </w:rPr>
              <w:t>注3</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5</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全年新签合同额：</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其中</w:t>
            </w:r>
            <w:r>
              <w:rPr>
                <w:rFonts w:ascii="宋体" w:hAnsi="宋体"/>
                <w:color w:val="auto"/>
                <w:sz w:val="18"/>
                <w:szCs w:val="18"/>
              </w:rPr>
              <w:t>：全年新签总承包合同额</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540"/>
              <w:rPr>
                <w:rFonts w:ascii="宋体" w:hAnsi="宋体"/>
                <w:color w:val="auto"/>
                <w:sz w:val="18"/>
                <w:szCs w:val="18"/>
              </w:rPr>
            </w:pPr>
            <w:r>
              <w:rPr>
                <w:rFonts w:ascii="宋体" w:hAnsi="宋体"/>
                <w:color w:val="auto"/>
                <w:sz w:val="18"/>
                <w:szCs w:val="18"/>
              </w:rPr>
              <w:t>全年新签国际合同额</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
                <w:color w:val="auto"/>
                <w:sz w:val="18"/>
                <w:szCs w:val="18"/>
              </w:rPr>
            </w:pPr>
            <w:r>
              <w:rPr>
                <w:rFonts w:hint="eastAsia" w:ascii="宋体" w:hAnsi="宋体"/>
                <w:b/>
                <w:color w:val="auto"/>
                <w:sz w:val="18"/>
                <w:szCs w:val="18"/>
              </w:rPr>
              <w:t>（三）财务结果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6</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营业收入：</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7</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利润总额 ：</w:t>
            </w:r>
            <w:r>
              <w:rPr>
                <w:rFonts w:ascii="宋体" w:hAnsi="宋体"/>
                <w:color w:val="auto"/>
                <w:sz w:val="18"/>
                <w:szCs w:val="18"/>
              </w:rPr>
              <w:t xml:space="preserve"> </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
                <w:color w:val="auto"/>
                <w:sz w:val="18"/>
                <w:szCs w:val="18"/>
              </w:rPr>
            </w:pPr>
            <w:r>
              <w:rPr>
                <w:rFonts w:hint="eastAsia" w:ascii="宋体" w:hAnsi="宋体"/>
                <w:b/>
                <w:color w:val="auto"/>
                <w:sz w:val="18"/>
                <w:szCs w:val="18"/>
              </w:rPr>
              <w:t>（四）资源结果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8</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s="Arial"/>
                <w:bCs/>
                <w:color w:val="auto"/>
                <w:sz w:val="18"/>
                <w:szCs w:val="18"/>
              </w:rPr>
            </w:pPr>
            <w:r>
              <w:rPr>
                <w:rFonts w:hint="eastAsia" w:ascii="宋体" w:hAnsi="宋体"/>
                <w:color w:val="auto"/>
                <w:sz w:val="18"/>
                <w:szCs w:val="18"/>
              </w:rPr>
              <w:t>人均教育投入</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元/人</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9</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专业技术人员比例</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其中：高级专业技术人员数量</w:t>
            </w:r>
            <w:r>
              <w:rPr>
                <w:rFonts w:hint="eastAsia" w:ascii="宋体" w:hAnsi="宋体"/>
                <w:color w:val="auto"/>
                <w:sz w:val="15"/>
                <w:szCs w:val="15"/>
              </w:rPr>
              <w:t xml:space="preserve"> 注4</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人</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540"/>
              <w:rPr>
                <w:rFonts w:ascii="宋体" w:hAnsi="宋体"/>
                <w:color w:val="auto"/>
                <w:sz w:val="18"/>
                <w:szCs w:val="18"/>
              </w:rPr>
            </w:pPr>
            <w:r>
              <w:rPr>
                <w:rFonts w:hint="eastAsia" w:ascii="宋体" w:hAnsi="宋体"/>
                <w:color w:val="auto"/>
                <w:sz w:val="18"/>
                <w:szCs w:val="18"/>
              </w:rPr>
              <w:t xml:space="preserve">注册师数量  </w:t>
            </w:r>
            <w:r>
              <w:rPr>
                <w:rFonts w:hint="eastAsia" w:ascii="宋体" w:hAnsi="宋体"/>
                <w:color w:val="auto"/>
                <w:sz w:val="15"/>
                <w:szCs w:val="15"/>
              </w:rPr>
              <w:t>注5</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人</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ascii="宋体" w:hAnsi="宋体"/>
                <w:color w:val="auto"/>
                <w:sz w:val="18"/>
                <w:szCs w:val="18"/>
              </w:rPr>
              <w:t>10</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员工满意率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ascii="宋体" w:hAnsi="宋体"/>
                <w:color w:val="auto"/>
                <w:sz w:val="18"/>
                <w:szCs w:val="18"/>
              </w:rPr>
              <w:t>11</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科技项目投入比率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其中</w:t>
            </w:r>
            <w:r>
              <w:rPr>
                <w:rFonts w:ascii="宋体" w:hAnsi="宋体"/>
                <w:color w:val="auto"/>
                <w:sz w:val="18"/>
                <w:szCs w:val="18"/>
              </w:rPr>
              <w:t>：</w:t>
            </w:r>
            <w:r>
              <w:rPr>
                <w:rFonts w:hint="eastAsia" w:ascii="宋体" w:hAnsi="宋体"/>
                <w:color w:val="auto"/>
                <w:sz w:val="18"/>
                <w:szCs w:val="18"/>
              </w:rPr>
              <w:t>数字</w:t>
            </w:r>
            <w:r>
              <w:rPr>
                <w:rFonts w:ascii="宋体" w:hAnsi="宋体"/>
                <w:color w:val="auto"/>
                <w:sz w:val="18"/>
                <w:szCs w:val="18"/>
              </w:rPr>
              <w:t>化投入资金比例</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540"/>
              <w:rPr>
                <w:rFonts w:ascii="宋体" w:hAnsi="宋体"/>
                <w:color w:val="auto"/>
                <w:sz w:val="18"/>
                <w:szCs w:val="18"/>
              </w:rPr>
            </w:pPr>
            <w:r>
              <w:rPr>
                <w:rFonts w:ascii="宋体" w:hAnsi="宋体"/>
                <w:color w:val="auto"/>
                <w:sz w:val="18"/>
                <w:szCs w:val="18"/>
              </w:rPr>
              <w:t>存储数据容量</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12</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专利数量</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90"/>
              <w:rPr>
                <w:rFonts w:ascii="宋体" w:hAnsi="宋体"/>
                <w:color w:val="auto"/>
                <w:sz w:val="18"/>
                <w:szCs w:val="18"/>
              </w:rPr>
            </w:pPr>
            <w:r>
              <w:rPr>
                <w:rFonts w:hint="eastAsia" w:ascii="宋体" w:hAnsi="宋体"/>
                <w:color w:val="auto"/>
                <w:sz w:val="18"/>
                <w:szCs w:val="18"/>
              </w:rPr>
              <w:t xml:space="preserve">  项</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其中：</w:t>
            </w:r>
            <w:r>
              <w:rPr>
                <w:rFonts w:ascii="宋体" w:hAnsi="宋体"/>
                <w:color w:val="auto"/>
                <w:sz w:val="18"/>
                <w:szCs w:val="18"/>
              </w:rPr>
              <w:t>发明专利数量</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540"/>
              <w:rPr>
                <w:rFonts w:ascii="宋体" w:hAnsi="宋体"/>
                <w:color w:val="auto"/>
                <w:sz w:val="18"/>
                <w:szCs w:val="18"/>
              </w:rPr>
            </w:pPr>
            <w:r>
              <w:rPr>
                <w:rFonts w:hint="eastAsia" w:ascii="宋体" w:hAnsi="宋体"/>
                <w:color w:val="auto"/>
                <w:sz w:val="18"/>
                <w:szCs w:val="18"/>
              </w:rPr>
              <w:t>专有技术数量</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项</w:t>
            </w: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13</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科技进步奖数量  </w:t>
            </w:r>
            <w:r>
              <w:rPr>
                <w:rFonts w:hint="eastAsia" w:ascii="宋体" w:hAnsi="宋体"/>
                <w:color w:val="auto"/>
                <w:sz w:val="15"/>
                <w:szCs w:val="15"/>
              </w:rPr>
              <w:t>注6</w:t>
            </w:r>
            <w:r>
              <w:rPr>
                <w:rFonts w:hint="eastAsia" w:ascii="宋体" w:hAnsi="宋体"/>
                <w:color w:val="auto"/>
                <w:sz w:val="18"/>
                <w:szCs w:val="18"/>
              </w:rPr>
              <w:t xml:space="preserve"> </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项</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r>
              <w:rPr>
                <w:rFonts w:ascii="宋体" w:hAnsi="宋体"/>
                <w:color w:val="auto"/>
                <w:sz w:val="18"/>
                <w:szCs w:val="18"/>
              </w:rPr>
              <w:t>4</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ascii="宋体" w:hAnsi="宋体"/>
                <w:color w:val="auto"/>
                <w:sz w:val="18"/>
                <w:szCs w:val="18"/>
              </w:rPr>
              <w:t>当年完成的主</w:t>
            </w:r>
            <w:r>
              <w:rPr>
                <w:rFonts w:hint="eastAsia" w:ascii="宋体" w:hAnsi="宋体"/>
                <w:color w:val="auto"/>
                <w:sz w:val="18"/>
                <w:szCs w:val="18"/>
              </w:rPr>
              <w:t>、</w:t>
            </w:r>
            <w:r>
              <w:rPr>
                <w:rFonts w:ascii="宋体" w:hAnsi="宋体"/>
                <w:color w:val="auto"/>
                <w:sz w:val="18"/>
                <w:szCs w:val="18"/>
              </w:rPr>
              <w:t>参编行业及以上标准</w:t>
            </w:r>
            <w:r>
              <w:rPr>
                <w:rFonts w:hint="eastAsia" w:ascii="宋体" w:hAnsi="宋体"/>
                <w:color w:val="auto"/>
                <w:sz w:val="18"/>
                <w:szCs w:val="18"/>
              </w:rPr>
              <w:t>数</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项</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
                <w:color w:val="auto"/>
                <w:sz w:val="18"/>
                <w:szCs w:val="18"/>
              </w:rPr>
            </w:pPr>
            <w:r>
              <w:rPr>
                <w:rFonts w:hint="eastAsia" w:ascii="宋体" w:hAnsi="宋体"/>
                <w:b/>
                <w:color w:val="auto"/>
                <w:sz w:val="18"/>
                <w:szCs w:val="18"/>
              </w:rPr>
              <w:t>（五）过程有效性结果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90"/>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r>
              <w:rPr>
                <w:rFonts w:ascii="宋体" w:hAnsi="宋体"/>
                <w:color w:val="auto"/>
                <w:sz w:val="18"/>
                <w:szCs w:val="18"/>
              </w:rPr>
              <w:t>5</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投标中标率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16</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全员劳动生产率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 w:right="-107" w:hanging="108"/>
              <w:jc w:val="center"/>
              <w:rPr>
                <w:rFonts w:ascii="宋体" w:hAnsi="宋体"/>
                <w:color w:val="auto"/>
                <w:sz w:val="15"/>
                <w:szCs w:val="15"/>
              </w:rPr>
            </w:pPr>
            <w:r>
              <w:rPr>
                <w:rFonts w:hint="eastAsia" w:ascii="宋体" w:hAnsi="宋体"/>
                <w:color w:val="auto"/>
                <w:sz w:val="15"/>
                <w:szCs w:val="15"/>
              </w:rPr>
              <w:t>万元/人·</w:t>
            </w:r>
            <w:r>
              <w:rPr>
                <w:rStyle w:val="6"/>
                <w:rFonts w:hint="eastAsia" w:ascii="宋体" w:cs="Arial"/>
                <w:color w:val="auto"/>
                <w:sz w:val="15"/>
                <w:szCs w:val="15"/>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
                <w:color w:val="auto"/>
                <w:sz w:val="18"/>
                <w:szCs w:val="18"/>
              </w:rPr>
            </w:pPr>
            <w:r>
              <w:rPr>
                <w:rFonts w:hint="eastAsia" w:ascii="宋体" w:hAnsi="宋体"/>
                <w:b/>
                <w:color w:val="auto"/>
                <w:sz w:val="18"/>
                <w:szCs w:val="18"/>
              </w:rPr>
              <w:t>（六）领导方面的结果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17</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股东</w:t>
            </w:r>
            <w:r>
              <w:rPr>
                <w:rFonts w:ascii="宋体" w:hAnsi="宋体"/>
                <w:color w:val="auto"/>
                <w:sz w:val="18"/>
                <w:szCs w:val="18"/>
              </w:rPr>
              <w:t>方对领导考核等级</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ascii="宋体" w:hAnsi="宋体"/>
                <w:color w:val="auto"/>
                <w:sz w:val="18"/>
                <w:szCs w:val="18"/>
              </w:rPr>
              <w:t>1</w:t>
            </w:r>
            <w:r>
              <w:rPr>
                <w:rFonts w:hint="eastAsia" w:ascii="宋体" w:hAnsi="宋体"/>
                <w:color w:val="auto"/>
                <w:sz w:val="18"/>
                <w:szCs w:val="18"/>
              </w:rPr>
              <w:t>8</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人均利税率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09" w:right="-107"/>
              <w:jc w:val="center"/>
              <w:rPr>
                <w:rFonts w:ascii="宋体" w:hAnsi="宋体"/>
                <w:color w:val="auto"/>
                <w:sz w:val="15"/>
                <w:szCs w:val="15"/>
              </w:rPr>
            </w:pPr>
            <w:r>
              <w:rPr>
                <w:rFonts w:hint="eastAsia" w:ascii="宋体" w:hAnsi="宋体"/>
                <w:color w:val="auto"/>
                <w:sz w:val="15"/>
                <w:szCs w:val="15"/>
              </w:rPr>
              <w:t>万元/人·</w:t>
            </w:r>
            <w:r>
              <w:rPr>
                <w:rStyle w:val="6"/>
                <w:rFonts w:hint="eastAsia" w:ascii="宋体" w:cs="Arial"/>
                <w:color w:val="auto"/>
                <w:sz w:val="15"/>
                <w:szCs w:val="15"/>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r>
              <w:rPr>
                <w:rFonts w:ascii="宋体" w:hAnsi="宋体"/>
                <w:color w:val="auto"/>
                <w:sz w:val="18"/>
                <w:szCs w:val="18"/>
              </w:rPr>
              <w:t>9</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外部审计结论  </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270"/>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20</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企业</w:t>
            </w:r>
            <w:r>
              <w:rPr>
                <w:rFonts w:ascii="宋体" w:hAnsi="宋体"/>
                <w:color w:val="auto"/>
                <w:sz w:val="18"/>
                <w:szCs w:val="18"/>
              </w:rPr>
              <w:t>诚信等级</w:t>
            </w:r>
            <w:r>
              <w:rPr>
                <w:rFonts w:hint="eastAsia" w:ascii="宋体" w:hAnsi="宋体"/>
                <w:color w:val="auto"/>
                <w:sz w:val="18"/>
                <w:szCs w:val="18"/>
              </w:rPr>
              <w:t xml:space="preserve">  </w:t>
            </w:r>
            <w:r>
              <w:rPr>
                <w:rFonts w:hint="eastAsia" w:ascii="宋体" w:hAnsi="宋体"/>
                <w:color w:val="auto"/>
                <w:sz w:val="15"/>
                <w:szCs w:val="15"/>
              </w:rPr>
              <w:t>注7</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270"/>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bl>
    <w:p>
      <w:pPr>
        <w:spacing w:before="120" w:beforeLines="50" w:after="0" w:line="360" w:lineRule="auto"/>
        <w:ind w:left="11" w:right="113" w:hanging="11"/>
        <w:jc w:val="both"/>
        <w:rPr>
          <w:color w:val="auto"/>
          <w:sz w:val="21"/>
          <w:szCs w:val="21"/>
        </w:rPr>
      </w:pPr>
      <w:r>
        <w:rPr>
          <w:rFonts w:hint="eastAsia"/>
          <w:color w:val="auto"/>
          <w:sz w:val="21"/>
          <w:szCs w:val="21"/>
        </w:rPr>
        <w:t>注1：优良单位工程个数应为按现行国家质量等级标准经政府质量监督部门或全国级行业专业鉴定机构验收鉴定评为优良工程的单位工程个数。</w:t>
      </w:r>
    </w:p>
    <w:p>
      <w:pPr>
        <w:spacing w:after="0" w:line="360" w:lineRule="auto"/>
        <w:ind w:left="11" w:right="113" w:hanging="11"/>
        <w:jc w:val="both"/>
        <w:rPr>
          <w:color w:val="auto"/>
          <w:sz w:val="21"/>
          <w:szCs w:val="21"/>
        </w:rPr>
      </w:pPr>
      <w:r>
        <w:rPr>
          <w:rFonts w:hint="eastAsia"/>
          <w:color w:val="auto"/>
          <w:sz w:val="21"/>
          <w:szCs w:val="21"/>
        </w:rPr>
        <w:t>注2：省部级优秀奖项包括优秀勘测设计奖、优秀工程奖、优秀项目管理奖、工程总承包奖，可分类附后。</w:t>
      </w:r>
    </w:p>
    <w:p>
      <w:pPr>
        <w:spacing w:after="0" w:line="360" w:lineRule="auto"/>
        <w:ind w:left="11" w:right="113" w:hanging="11"/>
        <w:jc w:val="both"/>
        <w:rPr>
          <w:color w:val="auto"/>
          <w:sz w:val="21"/>
          <w:szCs w:val="21"/>
        </w:rPr>
      </w:pPr>
      <w:r>
        <w:rPr>
          <w:rFonts w:hint="eastAsia"/>
          <w:color w:val="auto"/>
          <w:sz w:val="21"/>
          <w:szCs w:val="21"/>
        </w:rPr>
        <w:t>注3：顾客满意度应为独立第三方测评结果。</w:t>
      </w:r>
    </w:p>
    <w:p>
      <w:pPr>
        <w:spacing w:after="0" w:line="360" w:lineRule="auto"/>
        <w:ind w:left="11" w:right="113" w:hanging="11"/>
        <w:jc w:val="both"/>
        <w:rPr>
          <w:color w:val="auto"/>
          <w:sz w:val="21"/>
          <w:szCs w:val="21"/>
        </w:rPr>
      </w:pPr>
      <w:r>
        <w:rPr>
          <w:rFonts w:hint="eastAsia"/>
          <w:color w:val="auto"/>
          <w:sz w:val="21"/>
          <w:szCs w:val="21"/>
        </w:rPr>
        <w:t>注4：高级专业技术人员系指拥有国家设计大师、享受国务院特殊津贴人员、享受教授研究员待遇高级工程师等高级专业技术人员。</w:t>
      </w:r>
    </w:p>
    <w:p>
      <w:pPr>
        <w:spacing w:after="0" w:line="360" w:lineRule="auto"/>
        <w:ind w:left="11" w:right="113" w:hanging="11"/>
        <w:jc w:val="both"/>
        <w:rPr>
          <w:color w:val="auto"/>
          <w:sz w:val="21"/>
          <w:szCs w:val="21"/>
        </w:rPr>
      </w:pPr>
      <w:r>
        <w:rPr>
          <w:rFonts w:hint="eastAsia"/>
          <w:color w:val="auto"/>
          <w:sz w:val="21"/>
          <w:szCs w:val="21"/>
        </w:rPr>
        <w:t>注5：本表报为合计注册师数，各种分类注册师加注附表后，自评报告中应有分析比对。</w:t>
      </w:r>
    </w:p>
    <w:p>
      <w:pPr>
        <w:spacing w:after="0" w:line="360" w:lineRule="auto"/>
        <w:ind w:left="11" w:right="113" w:hanging="11"/>
        <w:jc w:val="both"/>
        <w:rPr>
          <w:color w:val="auto"/>
          <w:sz w:val="21"/>
          <w:szCs w:val="21"/>
        </w:rPr>
      </w:pPr>
      <w:r>
        <w:rPr>
          <w:rFonts w:hint="eastAsia"/>
          <w:color w:val="auto"/>
          <w:sz w:val="21"/>
          <w:szCs w:val="21"/>
        </w:rPr>
        <w:t>注:6：科技进步奖统计为省、部级以上奖项。</w:t>
      </w:r>
    </w:p>
    <w:p>
      <w:pPr>
        <w:spacing w:after="0" w:line="360" w:lineRule="auto"/>
        <w:ind w:left="11" w:right="113" w:hanging="11"/>
        <w:jc w:val="both"/>
        <w:rPr>
          <w:color w:val="auto"/>
          <w:sz w:val="21"/>
          <w:szCs w:val="21"/>
        </w:rPr>
      </w:pPr>
      <w:r>
        <w:rPr>
          <w:rFonts w:hint="eastAsia"/>
          <w:color w:val="auto"/>
          <w:sz w:val="21"/>
          <w:szCs w:val="21"/>
        </w:rPr>
        <w:t>注</w:t>
      </w:r>
      <w:r>
        <w:rPr>
          <w:color w:val="auto"/>
          <w:sz w:val="21"/>
          <w:szCs w:val="21"/>
        </w:rPr>
        <w:t>7</w:t>
      </w:r>
      <w:r>
        <w:rPr>
          <w:rFonts w:hint="eastAsia"/>
          <w:color w:val="auto"/>
          <w:sz w:val="21"/>
          <w:szCs w:val="21"/>
        </w:rPr>
        <w:t>：企业诚信等级应为政府机构或具有专业资质的专门机构的评定结果。</w:t>
      </w:r>
    </w:p>
    <w:p>
      <w:pPr>
        <w:spacing w:after="0" w:line="620" w:lineRule="exact"/>
        <w:ind w:left="-718" w:firstLine="964"/>
        <w:rPr>
          <w:rFonts w:ascii="黑体" w:eastAsia="黑体"/>
          <w:b/>
          <w:color w:val="auto"/>
          <w:szCs w:val="21"/>
        </w:rPr>
      </w:pPr>
      <w:r>
        <w:rPr>
          <w:rFonts w:hint="eastAsia" w:ascii="黑体" w:eastAsia="黑体"/>
          <w:b/>
          <w:color w:val="auto"/>
          <w:sz w:val="28"/>
          <w:szCs w:val="28"/>
        </w:rPr>
        <w:t>D  施工企业</w:t>
      </w:r>
    </w:p>
    <w:tbl>
      <w:tblPr>
        <w:tblStyle w:val="4"/>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6"/>
        <w:gridCol w:w="2665"/>
        <w:gridCol w:w="992"/>
        <w:gridCol w:w="840"/>
        <w:gridCol w:w="840"/>
        <w:gridCol w:w="840"/>
        <w:gridCol w:w="813"/>
        <w:gridCol w:w="814"/>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序号</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指     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单 位</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Cs/>
                <w:color w:val="auto"/>
                <w:sz w:val="18"/>
                <w:szCs w:val="18"/>
              </w:rPr>
            </w:pPr>
            <w:r>
              <w:rPr>
                <w:rFonts w:hint="eastAsia" w:ascii="宋体" w:hAnsi="宋体"/>
                <w:bCs/>
                <w:color w:val="auto"/>
                <w:sz w:val="18"/>
                <w:szCs w:val="18"/>
              </w:rPr>
              <w:t>――年</w:t>
            </w: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行业平</w:t>
            </w:r>
          </w:p>
          <w:p>
            <w:pPr>
              <w:spacing w:after="0" w:line="240" w:lineRule="auto"/>
              <w:jc w:val="center"/>
              <w:rPr>
                <w:rFonts w:ascii="宋体" w:hAnsi="宋体"/>
                <w:color w:val="auto"/>
                <w:sz w:val="18"/>
                <w:szCs w:val="18"/>
              </w:rPr>
            </w:pPr>
            <w:r>
              <w:rPr>
                <w:rFonts w:hint="eastAsia" w:ascii="宋体" w:hAnsi="宋体"/>
                <w:color w:val="auto"/>
                <w:sz w:val="18"/>
                <w:szCs w:val="18"/>
              </w:rPr>
              <w:t>均水平</w:t>
            </w: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行业最</w:t>
            </w:r>
          </w:p>
          <w:p>
            <w:pPr>
              <w:spacing w:after="0" w:line="240" w:lineRule="auto"/>
              <w:jc w:val="center"/>
              <w:rPr>
                <w:rFonts w:ascii="宋体" w:hAnsi="宋体"/>
                <w:color w:val="auto"/>
                <w:sz w:val="18"/>
                <w:szCs w:val="18"/>
              </w:rPr>
            </w:pPr>
            <w:r>
              <w:rPr>
                <w:rFonts w:hint="eastAsia" w:ascii="宋体" w:hAnsi="宋体"/>
                <w:color w:val="auto"/>
                <w:sz w:val="18"/>
                <w:szCs w:val="18"/>
              </w:rPr>
              <w:t>佳水平</w:t>
            </w: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本企业名次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（一）产品和服务结果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工程一次投运（启动）合格率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2</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pacing w:val="-6"/>
                <w:sz w:val="18"/>
                <w:szCs w:val="18"/>
              </w:rPr>
            </w:pPr>
            <w:r>
              <w:rPr>
                <w:rFonts w:hint="eastAsia" w:ascii="宋体" w:hAnsi="宋体"/>
                <w:color w:val="auto"/>
                <w:spacing w:val="-6"/>
                <w:sz w:val="18"/>
                <w:szCs w:val="18"/>
              </w:rPr>
              <w:t xml:space="preserve">单位工程优良品率  </w:t>
            </w:r>
            <w:r>
              <w:rPr>
                <w:rFonts w:hint="eastAsia" w:ascii="宋体" w:hAnsi="宋体"/>
                <w:color w:val="auto"/>
                <w:sz w:val="15"/>
                <w:szCs w:val="15"/>
              </w:rPr>
              <w:t>注1</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
                <w:color w:val="auto"/>
                <w:sz w:val="18"/>
                <w:szCs w:val="18"/>
              </w:rPr>
            </w:pP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pacing w:val="-6"/>
                <w:sz w:val="18"/>
                <w:szCs w:val="18"/>
              </w:rPr>
            </w:pPr>
            <w:r>
              <w:rPr>
                <w:rFonts w:hint="eastAsia" w:ascii="宋体" w:hAnsi="宋体"/>
                <w:color w:val="auto"/>
                <w:spacing w:val="-6"/>
                <w:sz w:val="18"/>
                <w:szCs w:val="18"/>
              </w:rPr>
              <w:t>（二）顾客与市场结果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3</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顾客满意度（含顾客忠诚）</w:t>
            </w:r>
            <w:r>
              <w:rPr>
                <w:rFonts w:hint="eastAsia" w:ascii="宋体" w:hAnsi="宋体"/>
                <w:color w:val="auto"/>
                <w:sz w:val="15"/>
                <w:szCs w:val="15"/>
              </w:rPr>
              <w:t>注2</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4</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市场占有率 </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（三）财务结果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5</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收入</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6</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利润总额  </w:t>
            </w:r>
            <w:r>
              <w:rPr>
                <w:rFonts w:hint="eastAsia" w:ascii="宋体" w:hAnsi="宋体"/>
                <w:color w:val="auto"/>
                <w:sz w:val="15"/>
                <w:szCs w:val="15"/>
              </w:rPr>
              <w:t>注3</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7</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成本费用利润率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（四）资源结果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8</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全员劳动生产率   </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1" w:right="-107" w:hanging="108"/>
              <w:jc w:val="center"/>
              <w:rPr>
                <w:rFonts w:ascii="宋体" w:hAnsi="宋体"/>
                <w:color w:val="auto"/>
                <w:sz w:val="15"/>
                <w:szCs w:val="15"/>
              </w:rPr>
            </w:pPr>
            <w:r>
              <w:rPr>
                <w:rFonts w:hint="eastAsia" w:ascii="宋体" w:hAnsi="宋体"/>
                <w:color w:val="auto"/>
                <w:sz w:val="15"/>
                <w:szCs w:val="15"/>
              </w:rPr>
              <w:t>万元/人·</w:t>
            </w:r>
            <w:r>
              <w:rPr>
                <w:rFonts w:hint="eastAsia" w:ascii="宋体" w:hAnsi="宋体" w:cs="Arial"/>
                <w:color w:val="auto"/>
                <w:sz w:val="15"/>
                <w:szCs w:val="15"/>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9</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pacing w:val="-6"/>
                <w:sz w:val="18"/>
                <w:szCs w:val="18"/>
              </w:rPr>
              <w:t>高技能人才比例或人才当量密度</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10</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员工满意率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11</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科技项目投入比率  </w:t>
            </w:r>
            <w:r>
              <w:rPr>
                <w:rFonts w:hint="eastAsia" w:ascii="宋体" w:hAnsi="宋体"/>
                <w:color w:val="auto"/>
                <w:sz w:val="15"/>
                <w:szCs w:val="15"/>
              </w:rPr>
              <w:t>注4</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（五）过程有效性结果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12</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工程投标中标率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13</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投产一年内发生的因施工质量造成的停运24小时以上事故</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次</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（六）领导方面的结果</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14</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领导年度责任目标完成率</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15</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外部审计结论</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16</w:t>
            </w:r>
          </w:p>
        </w:tc>
        <w:tc>
          <w:tcPr>
            <w:tcW w:w="2665"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环保达标率 </w:t>
            </w:r>
            <w:r>
              <w:rPr>
                <w:rFonts w:hint="eastAsia" w:ascii="宋体" w:hAnsi="宋体"/>
                <w:color w:val="auto"/>
                <w:sz w:val="15"/>
                <w:szCs w:val="15"/>
              </w:rPr>
              <w:t>注5</w:t>
            </w:r>
          </w:p>
        </w:tc>
        <w:tc>
          <w:tcPr>
            <w:tcW w:w="99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1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1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bl>
    <w:p>
      <w:pPr>
        <w:spacing w:before="120" w:beforeLines="50" w:after="0" w:line="360" w:lineRule="auto"/>
        <w:ind w:left="11" w:right="113" w:hanging="11"/>
        <w:rPr>
          <w:color w:val="auto"/>
          <w:sz w:val="21"/>
          <w:szCs w:val="21"/>
        </w:rPr>
      </w:pPr>
      <w:r>
        <w:rPr>
          <w:rFonts w:hint="eastAsia"/>
          <w:color w:val="auto"/>
          <w:sz w:val="21"/>
          <w:szCs w:val="21"/>
        </w:rPr>
        <w:t>注1：优良单位工程个数应为按现行国家质量等级标准经政府质量监督部门或全国级行业专业鉴定机构鉴定评为优良工程的单位工程个数。</w:t>
      </w:r>
    </w:p>
    <w:p>
      <w:pPr>
        <w:spacing w:after="0" w:line="360" w:lineRule="auto"/>
        <w:ind w:left="11" w:right="113" w:hanging="11"/>
        <w:rPr>
          <w:color w:val="auto"/>
          <w:sz w:val="21"/>
          <w:szCs w:val="21"/>
        </w:rPr>
      </w:pPr>
      <w:r>
        <w:rPr>
          <w:rFonts w:hint="eastAsia"/>
          <w:color w:val="auto"/>
          <w:sz w:val="21"/>
          <w:szCs w:val="21"/>
        </w:rPr>
        <w:t>注2：顾客满意度应为独立第三方测评结果。</w:t>
      </w:r>
    </w:p>
    <w:p>
      <w:pPr>
        <w:spacing w:after="0" w:line="360" w:lineRule="auto"/>
        <w:ind w:left="11" w:right="113" w:hanging="11"/>
        <w:rPr>
          <w:color w:val="auto"/>
          <w:sz w:val="21"/>
          <w:szCs w:val="21"/>
        </w:rPr>
      </w:pPr>
      <w:r>
        <w:rPr>
          <w:rFonts w:hint="eastAsia"/>
          <w:color w:val="auto"/>
          <w:sz w:val="21"/>
          <w:szCs w:val="21"/>
        </w:rPr>
        <w:t>注3：非独立核算单位可使用内部模拟利润。</w:t>
      </w:r>
    </w:p>
    <w:p>
      <w:pPr>
        <w:spacing w:after="0" w:line="360" w:lineRule="auto"/>
        <w:ind w:left="11" w:right="113" w:hanging="11"/>
        <w:rPr>
          <w:color w:val="auto"/>
          <w:sz w:val="21"/>
          <w:szCs w:val="21"/>
        </w:rPr>
      </w:pPr>
      <w:r>
        <w:rPr>
          <w:rFonts w:hint="eastAsia"/>
          <w:color w:val="auto"/>
          <w:sz w:val="21"/>
          <w:szCs w:val="21"/>
        </w:rPr>
        <w:t>注4：分、子公司可使用科技项目完成率，并随表标注。</w:t>
      </w:r>
    </w:p>
    <w:p>
      <w:pPr>
        <w:spacing w:after="0" w:line="360" w:lineRule="auto"/>
        <w:ind w:left="11" w:right="113" w:hanging="11"/>
        <w:rPr>
          <w:color w:val="auto"/>
          <w:sz w:val="21"/>
          <w:szCs w:val="21"/>
        </w:rPr>
      </w:pPr>
      <w:r>
        <w:rPr>
          <w:rFonts w:hint="eastAsia"/>
          <w:color w:val="auto"/>
          <w:sz w:val="21"/>
          <w:szCs w:val="21"/>
        </w:rPr>
        <w:t>注5：环保达标率按国家和行业要求测评。</w:t>
      </w:r>
    </w:p>
    <w:p>
      <w:pPr>
        <w:spacing w:after="0" w:line="620" w:lineRule="exact"/>
        <w:ind w:left="0" w:firstLine="0"/>
        <w:rPr>
          <w:rFonts w:ascii="黑体" w:eastAsia="黑体"/>
          <w:b/>
          <w:color w:val="auto"/>
          <w:szCs w:val="21"/>
        </w:rPr>
      </w:pPr>
      <w:r>
        <w:rPr>
          <w:rFonts w:hint="eastAsia" w:ascii="黑体" w:eastAsia="黑体"/>
          <w:b/>
          <w:color w:val="auto"/>
          <w:sz w:val="28"/>
          <w:szCs w:val="28"/>
        </w:rPr>
        <w:t>E  修造企业</w:t>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6"/>
        <w:gridCol w:w="2523"/>
        <w:gridCol w:w="945"/>
        <w:gridCol w:w="840"/>
        <w:gridCol w:w="840"/>
        <w:gridCol w:w="840"/>
        <w:gridCol w:w="840"/>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tblHeader/>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序号</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指     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单 位</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bCs/>
                <w:color w:val="auto"/>
                <w:sz w:val="18"/>
                <w:szCs w:val="18"/>
              </w:rPr>
            </w:pPr>
            <w:r>
              <w:rPr>
                <w:rFonts w:hint="eastAsia" w:ascii="宋体" w:hAnsi="宋体"/>
                <w:bCs/>
                <w:color w:val="auto"/>
                <w:sz w:val="18"/>
                <w:szCs w:val="18"/>
              </w:rPr>
              <w:t>――年</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行业平</w:t>
            </w:r>
          </w:p>
          <w:p>
            <w:pPr>
              <w:spacing w:after="0" w:line="240" w:lineRule="auto"/>
              <w:jc w:val="center"/>
              <w:rPr>
                <w:rFonts w:ascii="宋体" w:hAnsi="宋体"/>
                <w:color w:val="auto"/>
                <w:sz w:val="18"/>
                <w:szCs w:val="18"/>
              </w:rPr>
            </w:pPr>
            <w:r>
              <w:rPr>
                <w:rFonts w:hint="eastAsia" w:ascii="宋体" w:hAnsi="宋体"/>
                <w:color w:val="auto"/>
                <w:sz w:val="18"/>
                <w:szCs w:val="18"/>
              </w:rPr>
              <w:t>均水平</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行业最</w:t>
            </w:r>
          </w:p>
          <w:p>
            <w:pPr>
              <w:spacing w:after="0" w:line="240" w:lineRule="auto"/>
              <w:jc w:val="center"/>
              <w:rPr>
                <w:rFonts w:ascii="宋体" w:hAnsi="宋体"/>
                <w:color w:val="auto"/>
                <w:sz w:val="18"/>
                <w:szCs w:val="18"/>
              </w:rPr>
            </w:pPr>
            <w:r>
              <w:rPr>
                <w:rFonts w:hint="eastAsia" w:ascii="宋体" w:hAnsi="宋体"/>
                <w:color w:val="auto"/>
                <w:sz w:val="18"/>
                <w:szCs w:val="18"/>
              </w:rPr>
              <w:t>佳水平</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本企业名次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（一）产品和服务结果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cs="Arial"/>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产品质量等级品率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pacing w:val="-6"/>
                <w:sz w:val="18"/>
                <w:szCs w:val="18"/>
              </w:rPr>
            </w:pPr>
            <w:r>
              <w:rPr>
                <w:rFonts w:hint="eastAsia" w:ascii="宋体" w:hAnsi="宋体"/>
                <w:color w:val="auto"/>
                <w:spacing w:val="-6"/>
                <w:sz w:val="18"/>
                <w:szCs w:val="18"/>
              </w:rPr>
              <w:t>（二）顾客与市场结果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2</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107"/>
              <w:rPr>
                <w:rFonts w:ascii="宋体" w:hAnsi="宋体"/>
                <w:color w:val="auto"/>
                <w:sz w:val="18"/>
                <w:szCs w:val="18"/>
              </w:rPr>
            </w:pPr>
            <w:r>
              <w:rPr>
                <w:rFonts w:hint="eastAsia" w:ascii="宋体" w:hAnsi="宋体"/>
                <w:color w:val="auto"/>
                <w:sz w:val="18"/>
                <w:szCs w:val="18"/>
              </w:rPr>
              <w:t>顾客满意度（含顾客忠诚）</w:t>
            </w:r>
            <w:r>
              <w:rPr>
                <w:rFonts w:hint="eastAsia" w:ascii="宋体" w:hAnsi="宋体"/>
                <w:color w:val="auto"/>
                <w:sz w:val="15"/>
                <w:szCs w:val="15"/>
              </w:rPr>
              <w:t>注1</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3</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市场占有率 </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（三）财务结果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4</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收入</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5</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利润总额  </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万元</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6</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成本费用利润率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（四）资源结果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9"/>
              <w:spacing w:after="0" w:line="240" w:lineRule="auto"/>
              <w:jc w:val="center"/>
              <w:rPr>
                <w:rFonts w:ascii="宋体" w:eastAsia="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9"/>
              <w:spacing w:after="0" w:line="240" w:lineRule="auto"/>
              <w:jc w:val="center"/>
              <w:rPr>
                <w:rFonts w:ascii="宋体" w:eastAsia="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9"/>
              <w:spacing w:after="0" w:line="240" w:lineRule="auto"/>
              <w:jc w:val="center"/>
              <w:rPr>
                <w:rFonts w:ascii="宋体" w:eastAsia="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7</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pacing w:val="-6"/>
                <w:sz w:val="18"/>
                <w:szCs w:val="18"/>
              </w:rPr>
              <w:t>高技能人才比例或人才当量密度</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8</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员工满意率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pStyle w:val="9"/>
              <w:spacing w:after="0" w:line="240" w:lineRule="auto"/>
              <w:jc w:val="center"/>
              <w:rPr>
                <w:rFonts w:ascii="宋体" w:eastAsia="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9"/>
              <w:spacing w:after="0" w:line="240" w:lineRule="auto"/>
              <w:jc w:val="center"/>
              <w:rPr>
                <w:rFonts w:ascii="宋体" w:eastAsia="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9"/>
              <w:spacing w:after="0" w:line="240" w:lineRule="auto"/>
              <w:jc w:val="center"/>
              <w:rPr>
                <w:rFonts w:ascii="宋体" w:eastAsia="宋体" w:cs="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9</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科技项目投入比率 </w:t>
            </w:r>
            <w:r>
              <w:rPr>
                <w:rFonts w:hint="eastAsia" w:ascii="宋体" w:hAnsi="宋体"/>
                <w:color w:val="auto"/>
                <w:sz w:val="15"/>
                <w:szCs w:val="15"/>
              </w:rPr>
              <w:t>注2</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（五）过程有效性结果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10</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年产品产量及增长率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11</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质量损失率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12</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主要机械设备台日利用率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pStyle w:val="8"/>
              <w:spacing w:after="0"/>
              <w:jc w:val="center"/>
              <w:rPr>
                <w:rFonts w:ascii="宋体" w:cs="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（六）领导方面的结果</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13</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领导年度责任目标完成率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14</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外部审计结论</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15</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工伤事故频率</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r>
              <w:rPr>
                <w:rFonts w:hint="eastAsia" w:ascii="宋体" w:hAnsi="宋体"/>
                <w:color w:val="auto"/>
                <w:sz w:val="18"/>
                <w:szCs w:val="18"/>
              </w:rPr>
              <w:t>16</w:t>
            </w:r>
          </w:p>
        </w:tc>
        <w:tc>
          <w:tcPr>
            <w:tcW w:w="2523"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r>
              <w:rPr>
                <w:rFonts w:hint="eastAsia" w:ascii="宋体" w:hAnsi="宋体"/>
                <w:color w:val="auto"/>
                <w:sz w:val="18"/>
                <w:szCs w:val="18"/>
              </w:rPr>
              <w:t xml:space="preserve">环保达标率  </w:t>
            </w:r>
            <w:r>
              <w:rPr>
                <w:rFonts w:hint="eastAsia" w:ascii="宋体" w:hAnsi="宋体"/>
                <w:color w:val="auto"/>
                <w:sz w:val="15"/>
                <w:szCs w:val="15"/>
              </w:rPr>
              <w:t>注3</w:t>
            </w:r>
          </w:p>
        </w:tc>
        <w:tc>
          <w:tcPr>
            <w:tcW w:w="94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color w:val="auto"/>
                <w:sz w:val="18"/>
                <w:szCs w:val="18"/>
              </w:rPr>
            </w:pPr>
          </w:p>
        </w:tc>
      </w:tr>
    </w:tbl>
    <w:p>
      <w:pPr>
        <w:spacing w:before="120" w:beforeLines="50" w:after="0" w:line="360" w:lineRule="auto"/>
        <w:ind w:left="11" w:right="113" w:hanging="11"/>
        <w:rPr>
          <w:color w:val="auto"/>
          <w:sz w:val="21"/>
          <w:szCs w:val="21"/>
        </w:rPr>
      </w:pPr>
      <w:r>
        <w:rPr>
          <w:rFonts w:hint="eastAsia"/>
          <w:color w:val="auto"/>
          <w:sz w:val="21"/>
          <w:szCs w:val="21"/>
        </w:rPr>
        <w:t>注1：顾客满意度应为独立第三方测评结果。</w:t>
      </w:r>
    </w:p>
    <w:p>
      <w:pPr>
        <w:spacing w:after="0" w:line="360" w:lineRule="auto"/>
        <w:ind w:left="11" w:right="113" w:hanging="11"/>
        <w:rPr>
          <w:color w:val="auto"/>
          <w:sz w:val="21"/>
          <w:szCs w:val="21"/>
        </w:rPr>
      </w:pPr>
      <w:r>
        <w:rPr>
          <w:rFonts w:hint="eastAsia"/>
          <w:color w:val="auto"/>
          <w:sz w:val="21"/>
          <w:szCs w:val="21"/>
        </w:rPr>
        <w:t>注2：分、子公司可使用“科技项目完成率”</w:t>
      </w:r>
    </w:p>
    <w:p>
      <w:pPr>
        <w:spacing w:after="0" w:line="360" w:lineRule="auto"/>
        <w:ind w:left="11" w:right="113" w:hanging="11"/>
        <w:rPr>
          <w:color w:val="auto"/>
          <w:sz w:val="21"/>
          <w:szCs w:val="21"/>
        </w:rPr>
      </w:pPr>
      <w:r>
        <w:rPr>
          <w:rFonts w:hint="eastAsia"/>
          <w:color w:val="auto"/>
          <w:sz w:val="21"/>
          <w:szCs w:val="21"/>
        </w:rPr>
        <w:t>注3：环保达标率按国家和行业要求测评。</w:t>
      </w:r>
    </w:p>
    <w:p>
      <w:pPr>
        <w:spacing w:after="0" w:line="620" w:lineRule="exact"/>
        <w:jc w:val="center"/>
        <w:rPr>
          <w:b/>
          <w:color w:val="auto"/>
          <w:spacing w:val="50"/>
          <w:szCs w:val="32"/>
        </w:rPr>
      </w:pPr>
      <w:r>
        <w:rPr>
          <w:rFonts w:ascii="宋体" w:hAnsi="宋体"/>
          <w:b/>
          <w:color w:val="auto"/>
          <w:spacing w:val="50"/>
          <w:szCs w:val="32"/>
        </w:rPr>
        <w:br w:type="page" w:clear="all"/>
      </w:r>
      <w:r>
        <w:rPr>
          <w:rFonts w:hint="eastAsia"/>
          <w:b/>
          <w:color w:val="auto"/>
          <w:spacing w:val="50"/>
          <w:szCs w:val="32"/>
        </w:rPr>
        <w:t>(四)近三年获奖情况</w:t>
      </w:r>
    </w:p>
    <w:tbl>
      <w:tblPr>
        <w:tblStyle w:val="4"/>
        <w:tblW w:w="887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880"/>
        <w:gridCol w:w="1980"/>
        <w:gridCol w:w="1787"/>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jc w:val="center"/>
              <w:rPr>
                <w:color w:val="auto"/>
                <w:sz w:val="28"/>
                <w:szCs w:val="28"/>
              </w:rPr>
            </w:pPr>
            <w:r>
              <w:rPr>
                <w:rFonts w:hint="eastAsia"/>
                <w:color w:val="auto"/>
                <w:sz w:val="28"/>
                <w:szCs w:val="28"/>
              </w:rPr>
              <w:t>获奖名称</w:t>
            </w: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jc w:val="center"/>
              <w:rPr>
                <w:color w:val="auto"/>
                <w:sz w:val="28"/>
                <w:szCs w:val="28"/>
              </w:rPr>
            </w:pPr>
            <w:r>
              <w:rPr>
                <w:rFonts w:hint="eastAsia"/>
                <w:color w:val="auto"/>
                <w:sz w:val="28"/>
                <w:szCs w:val="28"/>
              </w:rPr>
              <w:t>获奖时间</w:t>
            </w: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jc w:val="center"/>
              <w:rPr>
                <w:color w:val="auto"/>
                <w:sz w:val="28"/>
                <w:szCs w:val="28"/>
              </w:rPr>
            </w:pPr>
            <w:r>
              <w:rPr>
                <w:rFonts w:hint="eastAsia"/>
                <w:color w:val="auto"/>
                <w:sz w:val="28"/>
                <w:szCs w:val="28"/>
              </w:rPr>
              <w:t>颁奖部门</w:t>
            </w: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jc w:val="center"/>
              <w:rPr>
                <w:color w:val="auto"/>
                <w:sz w:val="28"/>
                <w:szCs w:val="28"/>
              </w:rPr>
            </w:pPr>
            <w:r>
              <w:rPr>
                <w:rFonts w:hint="eastAsia"/>
                <w:color w:val="auto"/>
                <w:sz w:val="28"/>
                <w:szCs w:val="28"/>
              </w:rPr>
              <w:t>获奖说明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8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1787"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c>
          <w:tcPr>
            <w:tcW w:w="2225" w:type="dxa"/>
            <w:tcBorders>
              <w:top w:val="single" w:color="auto" w:sz="4" w:space="0"/>
              <w:left w:val="single" w:color="auto" w:sz="4" w:space="0"/>
              <w:bottom w:val="single" w:color="auto" w:sz="4" w:space="0"/>
              <w:right w:val="single" w:color="auto" w:sz="4" w:space="0"/>
            </w:tcBorders>
            <w:vAlign w:val="center"/>
          </w:tcPr>
          <w:p>
            <w:pPr>
              <w:spacing w:after="0" w:line="620" w:lineRule="exact"/>
              <w:rPr>
                <w:color w:val="auto"/>
                <w:sz w:val="28"/>
                <w:szCs w:val="28"/>
              </w:rPr>
            </w:pPr>
          </w:p>
        </w:tc>
      </w:tr>
    </w:tbl>
    <w:p>
      <w:pPr>
        <w:spacing w:after="0" w:line="620" w:lineRule="exact"/>
        <w:ind w:left="420" w:hanging="420"/>
        <w:rPr>
          <w:rFonts w:ascii="宋体" w:hAnsi="宋体"/>
          <w:color w:val="auto"/>
          <w:sz w:val="21"/>
          <w:szCs w:val="21"/>
        </w:rPr>
      </w:pPr>
      <w:r>
        <w:rPr>
          <w:rFonts w:hint="eastAsia"/>
          <w:color w:val="auto"/>
          <w:sz w:val="21"/>
          <w:szCs w:val="21"/>
        </w:rPr>
        <w:t>注：填写获省部级以上的主要奖项情况同时附有关证书复印件。</w:t>
      </w: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620" w:lineRule="exact"/>
        <w:jc w:val="center"/>
        <w:rPr>
          <w:rFonts w:ascii="宋体" w:hAnsi="宋体"/>
          <w:b/>
          <w:color w:val="auto"/>
          <w:szCs w:val="32"/>
        </w:rPr>
      </w:pPr>
    </w:p>
    <w:p>
      <w:pPr>
        <w:spacing w:after="0" w:line="620" w:lineRule="exact"/>
        <w:jc w:val="center"/>
        <w:rPr>
          <w:b/>
          <w:color w:val="auto"/>
          <w:szCs w:val="32"/>
        </w:rPr>
      </w:pPr>
      <w:r>
        <w:rPr>
          <w:rFonts w:hint="eastAsia"/>
          <w:b/>
          <w:color w:val="auto"/>
          <w:szCs w:val="32"/>
        </w:rPr>
        <w:t>(五)主要竞争对手情况</w:t>
      </w:r>
    </w:p>
    <w:tbl>
      <w:tblPr>
        <w:tblStyle w:val="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4139"/>
        <w:gridCol w:w="1547"/>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spacing w:after="0" w:line="620" w:lineRule="exact"/>
              <w:jc w:val="center"/>
              <w:rPr>
                <w:color w:val="auto"/>
                <w:sz w:val="28"/>
                <w:szCs w:val="28"/>
              </w:rPr>
            </w:pPr>
            <w:r>
              <w:rPr>
                <w:rFonts w:hint="eastAsia"/>
                <w:color w:val="auto"/>
                <w:sz w:val="28"/>
                <w:szCs w:val="28"/>
              </w:rPr>
              <w:t>竞争对手</w:t>
            </w:r>
          </w:p>
        </w:tc>
        <w:tc>
          <w:tcPr>
            <w:tcW w:w="4139" w:type="dxa"/>
            <w:vAlign w:val="center"/>
          </w:tcPr>
          <w:p>
            <w:pPr>
              <w:spacing w:after="0" w:line="620" w:lineRule="exact"/>
              <w:jc w:val="center"/>
              <w:rPr>
                <w:color w:val="auto"/>
                <w:sz w:val="28"/>
                <w:szCs w:val="28"/>
              </w:rPr>
            </w:pPr>
          </w:p>
        </w:tc>
        <w:tc>
          <w:tcPr>
            <w:tcW w:w="1547" w:type="dxa"/>
            <w:vAlign w:val="center"/>
          </w:tcPr>
          <w:p>
            <w:pPr>
              <w:spacing w:after="0" w:line="620" w:lineRule="exact"/>
              <w:jc w:val="center"/>
              <w:rPr>
                <w:color w:val="auto"/>
                <w:sz w:val="28"/>
                <w:szCs w:val="28"/>
              </w:rPr>
            </w:pPr>
            <w:r>
              <w:rPr>
                <w:rFonts w:hint="eastAsia"/>
                <w:color w:val="auto"/>
                <w:sz w:val="28"/>
                <w:szCs w:val="28"/>
              </w:rPr>
              <w:t>邮   编</w:t>
            </w:r>
          </w:p>
        </w:tc>
        <w:tc>
          <w:tcPr>
            <w:tcW w:w="1804"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spacing w:after="0" w:line="620" w:lineRule="exact"/>
              <w:jc w:val="center"/>
              <w:rPr>
                <w:color w:val="auto"/>
                <w:sz w:val="28"/>
                <w:szCs w:val="28"/>
              </w:rPr>
            </w:pPr>
            <w:r>
              <w:rPr>
                <w:rFonts w:hint="eastAsia"/>
                <w:color w:val="auto"/>
                <w:sz w:val="28"/>
                <w:szCs w:val="28"/>
              </w:rPr>
              <w:t>地   址</w:t>
            </w:r>
          </w:p>
        </w:tc>
        <w:tc>
          <w:tcPr>
            <w:tcW w:w="7490" w:type="dxa"/>
            <w:gridSpan w:val="3"/>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spacing w:after="0" w:line="620" w:lineRule="exact"/>
              <w:jc w:val="center"/>
              <w:rPr>
                <w:color w:val="auto"/>
                <w:sz w:val="28"/>
                <w:szCs w:val="28"/>
              </w:rPr>
            </w:pPr>
            <w:r>
              <w:rPr>
                <w:rFonts w:hint="eastAsia"/>
                <w:color w:val="auto"/>
                <w:sz w:val="28"/>
                <w:szCs w:val="28"/>
              </w:rPr>
              <w:t>联 系 人</w:t>
            </w:r>
          </w:p>
        </w:tc>
        <w:tc>
          <w:tcPr>
            <w:tcW w:w="4139" w:type="dxa"/>
            <w:vAlign w:val="center"/>
          </w:tcPr>
          <w:p>
            <w:pPr>
              <w:spacing w:after="0" w:line="620" w:lineRule="exact"/>
              <w:jc w:val="center"/>
              <w:rPr>
                <w:color w:val="auto"/>
                <w:sz w:val="28"/>
                <w:szCs w:val="28"/>
              </w:rPr>
            </w:pPr>
          </w:p>
        </w:tc>
        <w:tc>
          <w:tcPr>
            <w:tcW w:w="1547" w:type="dxa"/>
            <w:vAlign w:val="center"/>
          </w:tcPr>
          <w:p>
            <w:pPr>
              <w:spacing w:after="0" w:line="620" w:lineRule="exact"/>
              <w:jc w:val="center"/>
              <w:rPr>
                <w:color w:val="auto"/>
                <w:sz w:val="28"/>
                <w:szCs w:val="28"/>
              </w:rPr>
            </w:pPr>
            <w:r>
              <w:rPr>
                <w:rFonts w:hint="eastAsia"/>
                <w:color w:val="auto"/>
                <w:sz w:val="28"/>
                <w:szCs w:val="28"/>
              </w:rPr>
              <w:t>电   话</w:t>
            </w:r>
          </w:p>
        </w:tc>
        <w:tc>
          <w:tcPr>
            <w:tcW w:w="1804"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pPr>
              <w:spacing w:after="0" w:line="620" w:lineRule="exact"/>
              <w:jc w:val="center"/>
              <w:rPr>
                <w:color w:val="auto"/>
                <w:sz w:val="28"/>
                <w:szCs w:val="28"/>
              </w:rPr>
            </w:pPr>
            <w:r>
              <w:rPr>
                <w:rFonts w:hint="eastAsia"/>
                <w:color w:val="auto"/>
                <w:sz w:val="28"/>
                <w:szCs w:val="28"/>
              </w:rPr>
              <w:t>产   品</w:t>
            </w:r>
          </w:p>
        </w:tc>
        <w:tc>
          <w:tcPr>
            <w:tcW w:w="4139" w:type="dxa"/>
            <w:vAlign w:val="center"/>
          </w:tcPr>
          <w:p>
            <w:pPr>
              <w:spacing w:after="0" w:line="620" w:lineRule="exact"/>
              <w:jc w:val="center"/>
              <w:rPr>
                <w:color w:val="auto"/>
                <w:sz w:val="28"/>
                <w:szCs w:val="28"/>
              </w:rPr>
            </w:pPr>
          </w:p>
        </w:tc>
        <w:tc>
          <w:tcPr>
            <w:tcW w:w="1547" w:type="dxa"/>
            <w:vAlign w:val="center"/>
          </w:tcPr>
          <w:p>
            <w:pPr>
              <w:spacing w:after="0" w:line="620" w:lineRule="exact"/>
              <w:jc w:val="center"/>
              <w:rPr>
                <w:color w:val="auto"/>
                <w:sz w:val="28"/>
                <w:szCs w:val="28"/>
              </w:rPr>
            </w:pPr>
            <w:r>
              <w:rPr>
                <w:rFonts w:hint="eastAsia"/>
                <w:color w:val="auto"/>
                <w:sz w:val="28"/>
                <w:szCs w:val="28"/>
              </w:rPr>
              <w:t>同业对标综合排位</w:t>
            </w:r>
          </w:p>
        </w:tc>
        <w:tc>
          <w:tcPr>
            <w:tcW w:w="1804"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9" w:hRule="atLeast"/>
        </w:trPr>
        <w:tc>
          <w:tcPr>
            <w:tcW w:w="8834" w:type="dxa"/>
            <w:gridSpan w:val="4"/>
          </w:tcPr>
          <w:p>
            <w:pPr>
              <w:spacing w:after="0" w:line="620" w:lineRule="exact"/>
              <w:rPr>
                <w:color w:val="auto"/>
                <w:sz w:val="28"/>
                <w:szCs w:val="28"/>
              </w:rPr>
            </w:pPr>
            <w:r>
              <w:rPr>
                <w:rFonts w:hint="eastAsia"/>
                <w:color w:val="auto"/>
                <w:sz w:val="28"/>
                <w:szCs w:val="28"/>
              </w:rPr>
              <w:t>主要优势(包括产品和服务质量水平)</w:t>
            </w:r>
          </w:p>
        </w:tc>
      </w:tr>
    </w:tbl>
    <w:p>
      <w:pPr>
        <w:spacing w:after="0" w:line="620" w:lineRule="exact"/>
        <w:ind w:left="-39" w:leftChars="-100" w:hanging="281" w:hangingChars="100"/>
        <w:rPr>
          <w:color w:val="auto"/>
          <w:sz w:val="28"/>
          <w:szCs w:val="28"/>
        </w:rPr>
      </w:pPr>
      <w:r>
        <w:rPr>
          <w:rFonts w:hint="eastAsia"/>
          <w:b/>
          <w:color w:val="auto"/>
          <w:sz w:val="28"/>
          <w:szCs w:val="28"/>
        </w:rPr>
        <w:t>注：</w:t>
      </w:r>
      <w:r>
        <w:rPr>
          <w:rFonts w:hint="eastAsia"/>
          <w:color w:val="auto"/>
          <w:sz w:val="28"/>
          <w:szCs w:val="28"/>
        </w:rPr>
        <w:t>如表格不够可另附页，至少填写2个规模相近的竞争对手或标杆。</w:t>
      </w:r>
    </w:p>
    <w:p>
      <w:pPr>
        <w:spacing w:after="0" w:line="620" w:lineRule="exact"/>
        <w:jc w:val="center"/>
        <w:rPr>
          <w:b/>
          <w:color w:val="auto"/>
          <w:szCs w:val="32"/>
        </w:rPr>
      </w:pPr>
      <w:r>
        <w:rPr>
          <w:rFonts w:hint="eastAsia"/>
          <w:b/>
          <w:color w:val="auto"/>
          <w:szCs w:val="32"/>
        </w:rPr>
        <w:t>(六)标杆情况</w:t>
      </w:r>
    </w:p>
    <w:tbl>
      <w:tblPr>
        <w:tblStyle w:val="4"/>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959"/>
        <w:gridCol w:w="1547"/>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4" w:type="dxa"/>
            <w:vAlign w:val="center"/>
          </w:tcPr>
          <w:p>
            <w:pPr>
              <w:spacing w:after="0" w:line="620" w:lineRule="exact"/>
              <w:jc w:val="center"/>
              <w:rPr>
                <w:color w:val="auto"/>
                <w:sz w:val="28"/>
                <w:szCs w:val="28"/>
              </w:rPr>
            </w:pPr>
            <w:r>
              <w:rPr>
                <w:rFonts w:hint="eastAsia"/>
                <w:color w:val="auto"/>
                <w:sz w:val="28"/>
                <w:szCs w:val="28"/>
              </w:rPr>
              <w:t>标杆单位</w:t>
            </w:r>
          </w:p>
        </w:tc>
        <w:tc>
          <w:tcPr>
            <w:tcW w:w="3959" w:type="dxa"/>
            <w:vAlign w:val="center"/>
          </w:tcPr>
          <w:p>
            <w:pPr>
              <w:spacing w:after="0" w:line="620" w:lineRule="exact"/>
              <w:jc w:val="center"/>
              <w:rPr>
                <w:color w:val="auto"/>
                <w:sz w:val="28"/>
                <w:szCs w:val="28"/>
              </w:rPr>
            </w:pPr>
          </w:p>
        </w:tc>
        <w:tc>
          <w:tcPr>
            <w:tcW w:w="1547" w:type="dxa"/>
            <w:vAlign w:val="center"/>
          </w:tcPr>
          <w:p>
            <w:pPr>
              <w:spacing w:after="0" w:line="620" w:lineRule="exact"/>
              <w:jc w:val="center"/>
              <w:rPr>
                <w:color w:val="auto"/>
                <w:sz w:val="28"/>
                <w:szCs w:val="28"/>
              </w:rPr>
            </w:pPr>
            <w:r>
              <w:rPr>
                <w:rFonts w:hint="eastAsia"/>
                <w:color w:val="auto"/>
                <w:sz w:val="28"/>
                <w:szCs w:val="28"/>
              </w:rPr>
              <w:t>邮   编</w:t>
            </w:r>
          </w:p>
        </w:tc>
        <w:tc>
          <w:tcPr>
            <w:tcW w:w="1804"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24" w:type="dxa"/>
            <w:vAlign w:val="center"/>
          </w:tcPr>
          <w:p>
            <w:pPr>
              <w:spacing w:after="0" w:line="620" w:lineRule="exact"/>
              <w:jc w:val="center"/>
              <w:rPr>
                <w:color w:val="auto"/>
                <w:sz w:val="28"/>
                <w:szCs w:val="28"/>
              </w:rPr>
            </w:pPr>
            <w:r>
              <w:rPr>
                <w:rFonts w:hint="eastAsia"/>
                <w:color w:val="auto"/>
                <w:sz w:val="28"/>
                <w:szCs w:val="28"/>
              </w:rPr>
              <w:t>地    址</w:t>
            </w:r>
          </w:p>
        </w:tc>
        <w:tc>
          <w:tcPr>
            <w:tcW w:w="7310" w:type="dxa"/>
            <w:gridSpan w:val="3"/>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spacing w:after="0" w:line="620" w:lineRule="exact"/>
              <w:jc w:val="center"/>
              <w:rPr>
                <w:color w:val="auto"/>
                <w:sz w:val="28"/>
                <w:szCs w:val="28"/>
              </w:rPr>
            </w:pPr>
            <w:r>
              <w:rPr>
                <w:rFonts w:hint="eastAsia"/>
                <w:color w:val="auto"/>
                <w:sz w:val="28"/>
                <w:szCs w:val="28"/>
              </w:rPr>
              <w:t>联 系 人</w:t>
            </w:r>
          </w:p>
        </w:tc>
        <w:tc>
          <w:tcPr>
            <w:tcW w:w="3959" w:type="dxa"/>
            <w:vAlign w:val="center"/>
          </w:tcPr>
          <w:p>
            <w:pPr>
              <w:spacing w:after="0" w:line="620" w:lineRule="exact"/>
              <w:jc w:val="center"/>
              <w:rPr>
                <w:color w:val="auto"/>
                <w:sz w:val="28"/>
                <w:szCs w:val="28"/>
              </w:rPr>
            </w:pPr>
          </w:p>
        </w:tc>
        <w:tc>
          <w:tcPr>
            <w:tcW w:w="1547" w:type="dxa"/>
            <w:vAlign w:val="center"/>
          </w:tcPr>
          <w:p>
            <w:pPr>
              <w:spacing w:after="0" w:line="620" w:lineRule="exact"/>
              <w:jc w:val="center"/>
              <w:rPr>
                <w:color w:val="auto"/>
                <w:sz w:val="28"/>
                <w:szCs w:val="28"/>
              </w:rPr>
            </w:pPr>
            <w:r>
              <w:rPr>
                <w:rFonts w:hint="eastAsia"/>
                <w:color w:val="auto"/>
                <w:sz w:val="28"/>
                <w:szCs w:val="28"/>
              </w:rPr>
              <w:t>电   话</w:t>
            </w:r>
          </w:p>
        </w:tc>
        <w:tc>
          <w:tcPr>
            <w:tcW w:w="1804"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524" w:type="dxa"/>
            <w:vAlign w:val="center"/>
          </w:tcPr>
          <w:p>
            <w:pPr>
              <w:spacing w:after="0" w:line="620" w:lineRule="exact"/>
              <w:jc w:val="center"/>
              <w:rPr>
                <w:color w:val="auto"/>
                <w:sz w:val="28"/>
                <w:szCs w:val="28"/>
              </w:rPr>
            </w:pPr>
            <w:r>
              <w:rPr>
                <w:rFonts w:hint="eastAsia"/>
                <w:color w:val="auto"/>
                <w:sz w:val="28"/>
                <w:szCs w:val="28"/>
              </w:rPr>
              <w:t>产   品</w:t>
            </w:r>
          </w:p>
        </w:tc>
        <w:tc>
          <w:tcPr>
            <w:tcW w:w="3959" w:type="dxa"/>
            <w:vAlign w:val="center"/>
          </w:tcPr>
          <w:p>
            <w:pPr>
              <w:spacing w:after="0" w:line="620" w:lineRule="exact"/>
              <w:jc w:val="center"/>
              <w:rPr>
                <w:color w:val="auto"/>
                <w:sz w:val="28"/>
                <w:szCs w:val="28"/>
              </w:rPr>
            </w:pPr>
          </w:p>
        </w:tc>
        <w:tc>
          <w:tcPr>
            <w:tcW w:w="1547" w:type="dxa"/>
            <w:vAlign w:val="center"/>
          </w:tcPr>
          <w:p>
            <w:pPr>
              <w:spacing w:after="0" w:line="620" w:lineRule="exact"/>
              <w:jc w:val="center"/>
              <w:rPr>
                <w:color w:val="auto"/>
                <w:sz w:val="28"/>
                <w:szCs w:val="28"/>
              </w:rPr>
            </w:pPr>
            <w:r>
              <w:rPr>
                <w:rFonts w:hint="eastAsia"/>
                <w:color w:val="auto"/>
                <w:sz w:val="28"/>
                <w:szCs w:val="28"/>
              </w:rPr>
              <w:t>同业对标综合排位</w:t>
            </w:r>
          </w:p>
        </w:tc>
        <w:tc>
          <w:tcPr>
            <w:tcW w:w="1804"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4" w:hRule="atLeast"/>
        </w:trPr>
        <w:tc>
          <w:tcPr>
            <w:tcW w:w="8834" w:type="dxa"/>
            <w:gridSpan w:val="4"/>
          </w:tcPr>
          <w:p>
            <w:pPr>
              <w:spacing w:after="0" w:line="620" w:lineRule="exact"/>
              <w:rPr>
                <w:color w:val="auto"/>
                <w:sz w:val="28"/>
                <w:szCs w:val="28"/>
              </w:rPr>
            </w:pPr>
            <w:r>
              <w:rPr>
                <w:rFonts w:hint="eastAsia"/>
                <w:color w:val="auto"/>
                <w:sz w:val="28"/>
                <w:szCs w:val="28"/>
              </w:rPr>
              <w:t>主要优势(包括产品和服务质量水平)</w:t>
            </w:r>
          </w:p>
        </w:tc>
      </w:tr>
    </w:tbl>
    <w:p>
      <w:pPr>
        <w:spacing w:after="0" w:line="620" w:lineRule="exact"/>
        <w:ind w:firstLine="103"/>
        <w:rPr>
          <w:rFonts w:ascii="宋体" w:hAnsi="宋体"/>
          <w:color w:val="auto"/>
          <w:sz w:val="21"/>
          <w:szCs w:val="21"/>
        </w:rPr>
        <w:sectPr>
          <w:footerReference r:id="rId5" w:type="default"/>
          <w:footerReference r:id="rId6" w:type="even"/>
          <w:pgSz w:w="11907" w:h="16840"/>
          <w:pgMar w:top="2098" w:right="1531" w:bottom="1985" w:left="1531" w:header="851" w:footer="1474" w:gutter="0"/>
          <w:cols w:space="720" w:num="1"/>
        </w:sectPr>
      </w:pPr>
      <w:r>
        <w:rPr>
          <w:rFonts w:hint="eastAsia"/>
          <w:b/>
          <w:color w:val="auto"/>
          <w:sz w:val="21"/>
          <w:szCs w:val="21"/>
        </w:rPr>
        <w:t>注：</w:t>
      </w:r>
      <w:r>
        <w:rPr>
          <w:rFonts w:hint="eastAsia"/>
          <w:color w:val="auto"/>
          <w:sz w:val="21"/>
          <w:szCs w:val="21"/>
        </w:rPr>
        <w:t>如表格不够可另附页，至少填写2个规模相近的竞争对手或标杆。</w:t>
      </w:r>
    </w:p>
    <w:p>
      <w:pPr>
        <w:spacing w:after="0" w:line="620" w:lineRule="exact"/>
        <w:jc w:val="center"/>
        <w:rPr>
          <w:b/>
          <w:color w:val="auto"/>
          <w:szCs w:val="32"/>
        </w:rPr>
      </w:pPr>
      <w:r>
        <w:rPr>
          <w:rFonts w:hint="eastAsia"/>
          <w:b/>
          <w:color w:val="auto"/>
          <w:szCs w:val="32"/>
        </w:rPr>
        <w:t>(七)主要供应商名录</w:t>
      </w:r>
    </w:p>
    <w:p>
      <w:pPr>
        <w:spacing w:after="100" w:afterAutospacing="1" w:line="620" w:lineRule="exact"/>
        <w:rPr>
          <w:color w:val="auto"/>
          <w:sz w:val="28"/>
          <w:szCs w:val="28"/>
        </w:rPr>
      </w:pPr>
      <w:r>
        <w:rPr>
          <w:rFonts w:hint="eastAsia" w:ascii="宋体" w:hAnsi="宋体"/>
          <w:b/>
          <w:color w:val="auto"/>
          <w:szCs w:val="32"/>
        </w:rPr>
        <w:t xml:space="preserve"> </w:t>
      </w:r>
      <w:r>
        <w:rPr>
          <w:rFonts w:hint="eastAsia"/>
          <w:color w:val="auto"/>
          <w:sz w:val="28"/>
          <w:szCs w:val="28"/>
        </w:rPr>
        <w:t xml:space="preserve"> 企业名称：                  供应商总数：　　　       填表日期：</w:t>
      </w:r>
    </w:p>
    <w:tbl>
      <w:tblPr>
        <w:tblStyle w:val="4"/>
        <w:tblW w:w="12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2160"/>
        <w:gridCol w:w="1123"/>
        <w:gridCol w:w="810"/>
        <w:gridCol w:w="1350"/>
        <w:gridCol w:w="2895"/>
        <w:gridCol w:w="1092"/>
        <w:gridCol w:w="121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240" w:lineRule="auto"/>
              <w:ind w:left="11" w:right="0" w:hanging="11"/>
              <w:jc w:val="center"/>
              <w:rPr>
                <w:color w:val="auto"/>
                <w:sz w:val="28"/>
                <w:szCs w:val="28"/>
              </w:rPr>
            </w:pPr>
            <w:r>
              <w:rPr>
                <w:rFonts w:hint="eastAsia"/>
                <w:color w:val="auto"/>
                <w:sz w:val="28"/>
                <w:szCs w:val="28"/>
              </w:rPr>
              <w:t>序号</w:t>
            </w:r>
          </w:p>
        </w:tc>
        <w:tc>
          <w:tcPr>
            <w:tcW w:w="2160" w:type="dxa"/>
            <w:vAlign w:val="center"/>
          </w:tcPr>
          <w:p>
            <w:pPr>
              <w:spacing w:after="0" w:line="240" w:lineRule="auto"/>
              <w:ind w:left="11" w:right="0" w:hanging="11"/>
              <w:jc w:val="center"/>
              <w:rPr>
                <w:color w:val="auto"/>
                <w:sz w:val="28"/>
                <w:szCs w:val="28"/>
              </w:rPr>
            </w:pPr>
            <w:r>
              <w:rPr>
                <w:rFonts w:hint="eastAsia"/>
                <w:color w:val="auto"/>
                <w:sz w:val="28"/>
                <w:szCs w:val="28"/>
              </w:rPr>
              <w:t>供应产品名称</w:t>
            </w:r>
          </w:p>
        </w:tc>
        <w:tc>
          <w:tcPr>
            <w:tcW w:w="1123" w:type="dxa"/>
            <w:vAlign w:val="center"/>
          </w:tcPr>
          <w:p>
            <w:pPr>
              <w:spacing w:after="0" w:line="240" w:lineRule="auto"/>
              <w:ind w:left="11" w:right="0" w:hanging="11"/>
              <w:jc w:val="center"/>
              <w:rPr>
                <w:color w:val="auto"/>
                <w:sz w:val="28"/>
                <w:szCs w:val="28"/>
              </w:rPr>
            </w:pPr>
            <w:r>
              <w:rPr>
                <w:rFonts w:hint="eastAsia"/>
                <w:color w:val="auto"/>
                <w:sz w:val="28"/>
                <w:szCs w:val="28"/>
              </w:rPr>
              <w:t>供货数</w:t>
            </w:r>
          </w:p>
        </w:tc>
        <w:tc>
          <w:tcPr>
            <w:tcW w:w="810" w:type="dxa"/>
            <w:vAlign w:val="center"/>
          </w:tcPr>
          <w:p>
            <w:pPr>
              <w:spacing w:after="0" w:line="240" w:lineRule="auto"/>
              <w:ind w:left="11" w:right="0" w:hanging="11"/>
              <w:jc w:val="center"/>
              <w:rPr>
                <w:color w:val="auto"/>
                <w:sz w:val="28"/>
                <w:szCs w:val="28"/>
              </w:rPr>
            </w:pPr>
            <w:r>
              <w:rPr>
                <w:rFonts w:hint="eastAsia"/>
                <w:color w:val="auto"/>
                <w:sz w:val="28"/>
                <w:szCs w:val="28"/>
              </w:rPr>
              <w:t>单位</w:t>
            </w:r>
          </w:p>
        </w:tc>
        <w:tc>
          <w:tcPr>
            <w:tcW w:w="1350" w:type="dxa"/>
            <w:vAlign w:val="center"/>
          </w:tcPr>
          <w:p>
            <w:pPr>
              <w:spacing w:after="0" w:line="240" w:lineRule="auto"/>
              <w:ind w:left="11" w:right="0" w:hanging="11"/>
              <w:jc w:val="center"/>
              <w:rPr>
                <w:color w:val="auto"/>
                <w:sz w:val="28"/>
                <w:szCs w:val="28"/>
              </w:rPr>
            </w:pPr>
            <w:r>
              <w:rPr>
                <w:rFonts w:hint="eastAsia"/>
                <w:color w:val="auto"/>
                <w:sz w:val="28"/>
                <w:szCs w:val="28"/>
              </w:rPr>
              <w:t>供应商  名称</w:t>
            </w:r>
          </w:p>
        </w:tc>
        <w:tc>
          <w:tcPr>
            <w:tcW w:w="2895" w:type="dxa"/>
            <w:vAlign w:val="center"/>
          </w:tcPr>
          <w:p>
            <w:pPr>
              <w:spacing w:after="0" w:line="240" w:lineRule="auto"/>
              <w:ind w:left="11" w:right="0" w:hanging="11"/>
              <w:jc w:val="center"/>
              <w:rPr>
                <w:color w:val="auto"/>
                <w:sz w:val="28"/>
                <w:szCs w:val="28"/>
              </w:rPr>
            </w:pPr>
            <w:r>
              <w:rPr>
                <w:rFonts w:hint="eastAsia"/>
                <w:color w:val="auto"/>
                <w:sz w:val="28"/>
                <w:szCs w:val="28"/>
              </w:rPr>
              <w:t>供应商详细通讯地址</w:t>
            </w:r>
          </w:p>
        </w:tc>
        <w:tc>
          <w:tcPr>
            <w:tcW w:w="1092" w:type="dxa"/>
            <w:vAlign w:val="center"/>
          </w:tcPr>
          <w:p>
            <w:pPr>
              <w:spacing w:after="0" w:line="240" w:lineRule="auto"/>
              <w:ind w:left="11" w:right="0" w:hanging="11"/>
              <w:jc w:val="center"/>
              <w:rPr>
                <w:color w:val="auto"/>
                <w:sz w:val="28"/>
                <w:szCs w:val="28"/>
              </w:rPr>
            </w:pPr>
            <w:r>
              <w:rPr>
                <w:rFonts w:hint="eastAsia"/>
                <w:color w:val="auto"/>
                <w:sz w:val="28"/>
                <w:szCs w:val="28"/>
              </w:rPr>
              <w:t>邮政   编码</w:t>
            </w:r>
          </w:p>
        </w:tc>
        <w:tc>
          <w:tcPr>
            <w:tcW w:w="1215" w:type="dxa"/>
            <w:vAlign w:val="center"/>
          </w:tcPr>
          <w:p>
            <w:pPr>
              <w:spacing w:after="0" w:line="240" w:lineRule="auto"/>
              <w:ind w:left="11" w:right="0" w:hanging="11"/>
              <w:jc w:val="center"/>
              <w:rPr>
                <w:color w:val="auto"/>
                <w:sz w:val="28"/>
                <w:szCs w:val="28"/>
              </w:rPr>
            </w:pPr>
            <w:r>
              <w:rPr>
                <w:rFonts w:hint="eastAsia"/>
                <w:color w:val="auto"/>
                <w:sz w:val="28"/>
                <w:szCs w:val="28"/>
              </w:rPr>
              <w:t>联系人</w:t>
            </w:r>
          </w:p>
        </w:tc>
        <w:tc>
          <w:tcPr>
            <w:tcW w:w="1620" w:type="dxa"/>
            <w:vAlign w:val="center"/>
          </w:tcPr>
          <w:p>
            <w:pPr>
              <w:spacing w:after="0" w:line="240" w:lineRule="auto"/>
              <w:ind w:left="11" w:right="0" w:hanging="11"/>
              <w:jc w:val="center"/>
              <w:rPr>
                <w:color w:val="auto"/>
                <w:sz w:val="28"/>
                <w:szCs w:val="28"/>
              </w:rPr>
            </w:pPr>
            <w:r>
              <w:rPr>
                <w:rFonts w:hint="eastAsia"/>
                <w:color w:val="auto"/>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4" w:hRule="atLeast"/>
          <w:jc w:val="center"/>
        </w:trPr>
        <w:tc>
          <w:tcPr>
            <w:tcW w:w="704" w:type="dxa"/>
            <w:vAlign w:val="center"/>
          </w:tcPr>
          <w:p>
            <w:pPr>
              <w:spacing w:after="0" w:line="620" w:lineRule="exact"/>
              <w:jc w:val="center"/>
              <w:rPr>
                <w:color w:val="auto"/>
                <w:sz w:val="28"/>
                <w:szCs w:val="28"/>
              </w:rPr>
            </w:pPr>
          </w:p>
        </w:tc>
        <w:tc>
          <w:tcPr>
            <w:tcW w:w="2160" w:type="dxa"/>
            <w:vAlign w:val="center"/>
          </w:tcPr>
          <w:p>
            <w:pPr>
              <w:spacing w:after="0" w:line="620" w:lineRule="exact"/>
              <w:jc w:val="center"/>
              <w:rPr>
                <w:color w:val="auto"/>
                <w:sz w:val="28"/>
                <w:szCs w:val="28"/>
              </w:rPr>
            </w:pPr>
          </w:p>
        </w:tc>
        <w:tc>
          <w:tcPr>
            <w:tcW w:w="1123" w:type="dxa"/>
            <w:vAlign w:val="center"/>
          </w:tcPr>
          <w:p>
            <w:pPr>
              <w:spacing w:after="0" w:line="620" w:lineRule="exact"/>
              <w:jc w:val="center"/>
              <w:rPr>
                <w:color w:val="auto"/>
                <w:sz w:val="28"/>
                <w:szCs w:val="28"/>
              </w:rPr>
            </w:pPr>
          </w:p>
        </w:tc>
        <w:tc>
          <w:tcPr>
            <w:tcW w:w="810" w:type="dxa"/>
            <w:vAlign w:val="center"/>
          </w:tcPr>
          <w:p>
            <w:pPr>
              <w:spacing w:after="0" w:line="620" w:lineRule="exact"/>
              <w:jc w:val="center"/>
              <w:rPr>
                <w:color w:val="auto"/>
                <w:sz w:val="28"/>
                <w:szCs w:val="28"/>
              </w:rPr>
            </w:pPr>
          </w:p>
        </w:tc>
        <w:tc>
          <w:tcPr>
            <w:tcW w:w="1350" w:type="dxa"/>
            <w:vAlign w:val="center"/>
          </w:tcPr>
          <w:p>
            <w:pPr>
              <w:spacing w:after="0" w:line="620" w:lineRule="exact"/>
              <w:jc w:val="center"/>
              <w:rPr>
                <w:color w:val="auto"/>
                <w:sz w:val="28"/>
                <w:szCs w:val="28"/>
              </w:rPr>
            </w:pPr>
          </w:p>
        </w:tc>
        <w:tc>
          <w:tcPr>
            <w:tcW w:w="2895" w:type="dxa"/>
            <w:vAlign w:val="center"/>
          </w:tcPr>
          <w:p>
            <w:pPr>
              <w:spacing w:after="0" w:line="620" w:lineRule="exact"/>
              <w:jc w:val="center"/>
              <w:rPr>
                <w:color w:val="auto"/>
                <w:sz w:val="28"/>
                <w:szCs w:val="28"/>
              </w:rPr>
            </w:pPr>
          </w:p>
        </w:tc>
        <w:tc>
          <w:tcPr>
            <w:tcW w:w="1092" w:type="dxa"/>
            <w:vAlign w:val="center"/>
          </w:tcPr>
          <w:p>
            <w:pPr>
              <w:spacing w:after="0" w:line="620" w:lineRule="exact"/>
              <w:jc w:val="center"/>
              <w:rPr>
                <w:color w:val="auto"/>
                <w:sz w:val="28"/>
                <w:szCs w:val="28"/>
              </w:rPr>
            </w:pPr>
          </w:p>
        </w:tc>
        <w:tc>
          <w:tcPr>
            <w:tcW w:w="1215" w:type="dxa"/>
            <w:vAlign w:val="center"/>
          </w:tcPr>
          <w:p>
            <w:pPr>
              <w:spacing w:after="0" w:line="620" w:lineRule="exact"/>
              <w:jc w:val="center"/>
              <w:rPr>
                <w:color w:val="auto"/>
                <w:sz w:val="28"/>
                <w:szCs w:val="28"/>
              </w:rPr>
            </w:pPr>
          </w:p>
        </w:tc>
        <w:tc>
          <w:tcPr>
            <w:tcW w:w="1620" w:type="dxa"/>
            <w:vAlign w:val="center"/>
          </w:tcPr>
          <w:p>
            <w:pPr>
              <w:spacing w:after="0" w:line="620" w:lineRule="exact"/>
              <w:jc w:val="center"/>
              <w:rPr>
                <w:color w:val="auto"/>
                <w:sz w:val="28"/>
                <w:szCs w:val="28"/>
              </w:rPr>
            </w:pPr>
          </w:p>
        </w:tc>
      </w:tr>
    </w:tbl>
    <w:p>
      <w:pPr>
        <w:spacing w:after="0" w:line="620" w:lineRule="exact"/>
        <w:ind w:firstLine="211" w:firstLineChars="100"/>
        <w:rPr>
          <w:color w:val="auto"/>
          <w:sz w:val="21"/>
          <w:szCs w:val="21"/>
        </w:rPr>
      </w:pPr>
      <w:r>
        <w:rPr>
          <w:rFonts w:hint="eastAsia"/>
          <w:b/>
          <w:color w:val="auto"/>
          <w:sz w:val="21"/>
          <w:szCs w:val="21"/>
        </w:rPr>
        <w:t xml:space="preserve"> 注：</w:t>
      </w:r>
      <w:r>
        <w:rPr>
          <w:rFonts w:hint="eastAsia"/>
          <w:color w:val="auto"/>
          <w:sz w:val="21"/>
          <w:szCs w:val="21"/>
        </w:rPr>
        <w:t>只需填写企业确定的主要供应商名单</w:t>
      </w:r>
    </w:p>
    <w:p>
      <w:pPr>
        <w:spacing w:after="0" w:line="620" w:lineRule="exact"/>
        <w:jc w:val="center"/>
        <w:rPr>
          <w:b/>
          <w:color w:val="auto"/>
          <w:szCs w:val="32"/>
        </w:rPr>
      </w:pPr>
      <w:r>
        <w:rPr>
          <w:rFonts w:hint="eastAsia"/>
          <w:b/>
          <w:color w:val="auto"/>
          <w:szCs w:val="32"/>
        </w:rPr>
        <w:t>(八)主 要 用 户 名 录</w:t>
      </w:r>
    </w:p>
    <w:p>
      <w:pPr>
        <w:spacing w:after="0" w:line="620" w:lineRule="exact"/>
        <w:rPr>
          <w:color w:val="auto"/>
          <w:sz w:val="28"/>
          <w:szCs w:val="28"/>
        </w:rPr>
      </w:pPr>
      <w:r>
        <w:rPr>
          <w:rFonts w:hint="eastAsia" w:ascii="宋体" w:hAnsi="宋体"/>
          <w:color w:val="auto"/>
          <w:szCs w:val="32"/>
        </w:rPr>
        <w:t xml:space="preserve"> </w:t>
      </w:r>
      <w:r>
        <w:rPr>
          <w:rFonts w:hint="eastAsia" w:ascii="宋体" w:hAnsi="宋体"/>
          <w:color w:val="auto"/>
          <w:szCs w:val="28"/>
        </w:rPr>
        <w:t xml:space="preserve"> </w:t>
      </w:r>
      <w:r>
        <w:rPr>
          <w:rFonts w:hint="eastAsia"/>
          <w:color w:val="auto"/>
          <w:sz w:val="28"/>
          <w:szCs w:val="28"/>
        </w:rPr>
        <w:t xml:space="preserve"> 企业名称：                　　　　　　                  　　　　 　填表日期：</w:t>
      </w:r>
    </w:p>
    <w:tbl>
      <w:tblPr>
        <w:tblStyle w:val="4"/>
        <w:tblW w:w="12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45"/>
        <w:gridCol w:w="2235"/>
        <w:gridCol w:w="3683"/>
        <w:gridCol w:w="1157"/>
        <w:gridCol w:w="10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r>
              <w:rPr>
                <w:rFonts w:hint="eastAsia"/>
                <w:color w:val="auto"/>
                <w:sz w:val="28"/>
                <w:szCs w:val="28"/>
              </w:rPr>
              <w:t>序号</w:t>
            </w:r>
          </w:p>
        </w:tc>
        <w:tc>
          <w:tcPr>
            <w:tcW w:w="2445" w:type="dxa"/>
            <w:vAlign w:val="center"/>
          </w:tcPr>
          <w:p>
            <w:pPr>
              <w:spacing w:after="0" w:line="240" w:lineRule="auto"/>
              <w:ind w:left="0" w:right="0" w:firstLine="0"/>
              <w:jc w:val="center"/>
              <w:rPr>
                <w:color w:val="auto"/>
                <w:sz w:val="28"/>
                <w:szCs w:val="28"/>
              </w:rPr>
            </w:pPr>
            <w:r>
              <w:rPr>
                <w:rFonts w:hint="eastAsia"/>
                <w:color w:val="auto"/>
                <w:sz w:val="28"/>
                <w:szCs w:val="28"/>
              </w:rPr>
              <w:t>产品名称</w:t>
            </w:r>
          </w:p>
        </w:tc>
        <w:tc>
          <w:tcPr>
            <w:tcW w:w="2235" w:type="dxa"/>
            <w:vAlign w:val="center"/>
          </w:tcPr>
          <w:p>
            <w:pPr>
              <w:spacing w:after="0" w:line="240" w:lineRule="auto"/>
              <w:ind w:left="0" w:right="0" w:firstLine="0"/>
              <w:jc w:val="center"/>
              <w:rPr>
                <w:color w:val="auto"/>
                <w:sz w:val="28"/>
                <w:szCs w:val="28"/>
              </w:rPr>
            </w:pPr>
            <w:r>
              <w:rPr>
                <w:rFonts w:hint="eastAsia"/>
                <w:color w:val="auto"/>
                <w:sz w:val="28"/>
                <w:szCs w:val="28"/>
              </w:rPr>
              <w:t>用户名称</w:t>
            </w:r>
          </w:p>
        </w:tc>
        <w:tc>
          <w:tcPr>
            <w:tcW w:w="3683" w:type="dxa"/>
            <w:vAlign w:val="center"/>
          </w:tcPr>
          <w:p>
            <w:pPr>
              <w:spacing w:after="0" w:line="240" w:lineRule="auto"/>
              <w:ind w:left="0" w:right="0" w:firstLine="0"/>
              <w:jc w:val="center"/>
              <w:rPr>
                <w:color w:val="auto"/>
                <w:sz w:val="28"/>
                <w:szCs w:val="28"/>
              </w:rPr>
            </w:pPr>
            <w:r>
              <w:rPr>
                <w:rFonts w:hint="eastAsia"/>
                <w:color w:val="auto"/>
                <w:sz w:val="28"/>
                <w:szCs w:val="28"/>
              </w:rPr>
              <w:t>通讯地址</w:t>
            </w:r>
          </w:p>
        </w:tc>
        <w:tc>
          <w:tcPr>
            <w:tcW w:w="1157" w:type="dxa"/>
            <w:vAlign w:val="center"/>
          </w:tcPr>
          <w:p>
            <w:pPr>
              <w:spacing w:after="0" w:line="240" w:lineRule="auto"/>
              <w:ind w:left="0" w:right="0" w:firstLine="0"/>
              <w:jc w:val="center"/>
              <w:rPr>
                <w:color w:val="auto"/>
                <w:sz w:val="28"/>
                <w:szCs w:val="28"/>
              </w:rPr>
            </w:pPr>
            <w:r>
              <w:rPr>
                <w:rFonts w:hint="eastAsia"/>
                <w:color w:val="auto"/>
                <w:sz w:val="28"/>
                <w:szCs w:val="28"/>
              </w:rPr>
              <w:t>邮政 编码</w:t>
            </w:r>
          </w:p>
        </w:tc>
        <w:tc>
          <w:tcPr>
            <w:tcW w:w="1065" w:type="dxa"/>
            <w:vAlign w:val="center"/>
          </w:tcPr>
          <w:p>
            <w:pPr>
              <w:spacing w:after="0" w:line="240" w:lineRule="auto"/>
              <w:ind w:left="0" w:right="0" w:firstLine="0"/>
              <w:jc w:val="center"/>
              <w:rPr>
                <w:color w:val="auto"/>
                <w:sz w:val="28"/>
                <w:szCs w:val="28"/>
              </w:rPr>
            </w:pPr>
            <w:r>
              <w:rPr>
                <w:rFonts w:hint="eastAsia"/>
                <w:color w:val="auto"/>
                <w:sz w:val="28"/>
                <w:szCs w:val="28"/>
              </w:rPr>
              <w:t>联系人</w:t>
            </w:r>
          </w:p>
        </w:tc>
        <w:tc>
          <w:tcPr>
            <w:tcW w:w="1365" w:type="dxa"/>
            <w:vAlign w:val="center"/>
          </w:tcPr>
          <w:p>
            <w:pPr>
              <w:spacing w:after="0" w:line="240" w:lineRule="auto"/>
              <w:ind w:left="0" w:right="0" w:firstLine="0"/>
              <w:jc w:val="center"/>
              <w:rPr>
                <w:color w:val="auto"/>
                <w:sz w:val="28"/>
                <w:szCs w:val="28"/>
              </w:rPr>
            </w:pPr>
            <w:r>
              <w:rPr>
                <w:rFonts w:hint="eastAsia"/>
                <w:color w:val="auto"/>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pPr>
              <w:spacing w:after="0" w:line="240" w:lineRule="auto"/>
              <w:ind w:left="0" w:right="0" w:firstLine="0"/>
              <w:jc w:val="center"/>
              <w:rPr>
                <w:color w:val="auto"/>
                <w:sz w:val="28"/>
                <w:szCs w:val="28"/>
              </w:rPr>
            </w:pPr>
          </w:p>
        </w:tc>
        <w:tc>
          <w:tcPr>
            <w:tcW w:w="2445" w:type="dxa"/>
            <w:vAlign w:val="center"/>
          </w:tcPr>
          <w:p>
            <w:pPr>
              <w:spacing w:after="0" w:line="240" w:lineRule="auto"/>
              <w:ind w:left="0" w:right="0" w:firstLine="0"/>
              <w:jc w:val="center"/>
              <w:rPr>
                <w:color w:val="auto"/>
                <w:sz w:val="28"/>
                <w:szCs w:val="28"/>
              </w:rPr>
            </w:pPr>
          </w:p>
        </w:tc>
        <w:tc>
          <w:tcPr>
            <w:tcW w:w="2235" w:type="dxa"/>
            <w:vAlign w:val="center"/>
          </w:tcPr>
          <w:p>
            <w:pPr>
              <w:spacing w:after="0" w:line="240" w:lineRule="auto"/>
              <w:ind w:left="0" w:right="0" w:firstLine="0"/>
              <w:jc w:val="center"/>
              <w:rPr>
                <w:color w:val="auto"/>
                <w:sz w:val="28"/>
                <w:szCs w:val="28"/>
              </w:rPr>
            </w:pPr>
          </w:p>
        </w:tc>
        <w:tc>
          <w:tcPr>
            <w:tcW w:w="3683" w:type="dxa"/>
            <w:vAlign w:val="center"/>
          </w:tcPr>
          <w:p>
            <w:pPr>
              <w:spacing w:after="0" w:line="240" w:lineRule="auto"/>
              <w:ind w:left="0" w:right="0" w:firstLine="0"/>
              <w:jc w:val="center"/>
              <w:rPr>
                <w:color w:val="auto"/>
                <w:sz w:val="28"/>
                <w:szCs w:val="28"/>
              </w:rPr>
            </w:pPr>
          </w:p>
        </w:tc>
        <w:tc>
          <w:tcPr>
            <w:tcW w:w="1157" w:type="dxa"/>
            <w:vAlign w:val="center"/>
          </w:tcPr>
          <w:p>
            <w:pPr>
              <w:spacing w:after="0" w:line="240" w:lineRule="auto"/>
              <w:ind w:left="0" w:right="0" w:firstLine="0"/>
              <w:jc w:val="center"/>
              <w:rPr>
                <w:color w:val="auto"/>
                <w:sz w:val="28"/>
                <w:szCs w:val="28"/>
              </w:rPr>
            </w:pPr>
          </w:p>
        </w:tc>
        <w:tc>
          <w:tcPr>
            <w:tcW w:w="1065" w:type="dxa"/>
            <w:vAlign w:val="center"/>
          </w:tcPr>
          <w:p>
            <w:pPr>
              <w:spacing w:after="0" w:line="240" w:lineRule="auto"/>
              <w:ind w:left="0" w:right="0" w:firstLine="0"/>
              <w:jc w:val="center"/>
              <w:rPr>
                <w:color w:val="auto"/>
                <w:sz w:val="28"/>
                <w:szCs w:val="28"/>
              </w:rPr>
            </w:pPr>
          </w:p>
        </w:tc>
        <w:tc>
          <w:tcPr>
            <w:tcW w:w="1365" w:type="dxa"/>
            <w:vAlign w:val="center"/>
          </w:tcPr>
          <w:p>
            <w:pPr>
              <w:spacing w:after="0" w:line="240" w:lineRule="auto"/>
              <w:ind w:left="0" w:right="0" w:firstLine="0"/>
              <w:jc w:val="center"/>
              <w:rPr>
                <w:color w:val="auto"/>
                <w:sz w:val="28"/>
                <w:szCs w:val="28"/>
              </w:rPr>
            </w:pPr>
          </w:p>
        </w:tc>
      </w:tr>
    </w:tbl>
    <w:p>
      <w:pPr>
        <w:spacing w:after="0" w:line="620" w:lineRule="exact"/>
        <w:ind w:firstLine="422" w:firstLineChars="200"/>
        <w:rPr>
          <w:rFonts w:hint="eastAsia"/>
          <w:color w:val="auto"/>
          <w:sz w:val="21"/>
          <w:szCs w:val="21"/>
        </w:rPr>
        <w:sectPr>
          <w:pgSz w:w="16840" w:h="11907" w:orient="landscape"/>
          <w:pgMar w:top="2041" w:right="1531" w:bottom="2041" w:left="1531" w:header="851" w:footer="1474" w:gutter="0"/>
          <w:cols w:space="720" w:num="1"/>
        </w:sectPr>
      </w:pPr>
      <w:r>
        <w:rPr>
          <w:rFonts w:hint="eastAsia"/>
          <w:b/>
          <w:color w:val="auto"/>
          <w:sz w:val="21"/>
          <w:szCs w:val="21"/>
        </w:rPr>
        <w:t>注：</w:t>
      </w:r>
      <w:r>
        <w:rPr>
          <w:rFonts w:hint="eastAsia"/>
          <w:color w:val="auto"/>
          <w:sz w:val="21"/>
          <w:szCs w:val="21"/>
        </w:rPr>
        <w:t>只需填写企业确定的主要用户</w:t>
      </w:r>
    </w:p>
    <w:p>
      <w:pPr>
        <w:ind w:left="0" w:leftChars="0" w:firstLine="0" w:firstLineChars="0"/>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黑体 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15" w:firstLine="24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15" w:right="31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PuF3382AgAAYwQAAA4AAAAAAAAAAQAgAAAAHwEAAGRycy9lMm9Eb2MueG1s&#10;UEsFBgAAAAAGAAYAWQEAAMcFAAAAAA==&#10;">
              <v:fill on="f" focussize="0,0"/>
              <v:stroke on="f" weight="0.5pt"/>
              <v:imagedata o:title=""/>
              <o:lock v:ext="edit" aspectratio="f"/>
              <v:textbox inset="0mm,0mm,0mm,0mm" style="mso-fit-shape-to-text:t;">
                <w:txbxContent>
                  <w:p>
                    <w:pPr>
                      <w:pStyle w:val="2"/>
                      <w:ind w:left="315" w:right="31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15"/>
      <w:rPr>
        <w:rStyle w:val="7"/>
        <w:sz w:val="24"/>
        <w:szCs w:val="24"/>
      </w:rPr>
    </w:pPr>
    <w:r>
      <w:rPr>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20</w:t>
    </w:r>
    <w:r>
      <w:rPr>
        <w:sz w:val="24"/>
        <w:szCs w:val="24"/>
      </w:rPr>
      <w:fldChar w:fldCharType="end"/>
    </w:r>
    <w:r>
      <w:rPr>
        <w:sz w:val="24"/>
        <w:szCs w:val="24"/>
      </w:rPr>
      <w:t xml:space="preserve"> —</w:t>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561CF"/>
    <w:multiLevelType w:val="multilevel"/>
    <w:tmpl w:val="4EE561CF"/>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AC678B3"/>
    <w:rsid w:val="3AC67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65" w:lineRule="auto"/>
      <w:ind w:left="10" w:right="115" w:hanging="10"/>
    </w:pPr>
    <w:rPr>
      <w:rFonts w:ascii="仿宋_GB2312" w:hAnsi="仿宋_GB2312" w:eastAsia="仿宋_GB2312" w:cs="仿宋_GB2312"/>
      <w:color w:val="000000"/>
      <w:kern w:val="2"/>
      <w:sz w:val="32"/>
      <w:szCs w:val="24"/>
      <w:lang w:val="en-US" w:eastAsia="zh-CN" w:bidi="ar-SA"/>
      <w14:ligatures w14:val="standardContextua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7"/>
    <w:basedOn w:val="1"/>
    <w:next w:val="1"/>
    <w:unhideWhenUsed/>
    <w:qFormat/>
    <w:uiPriority w:val="39"/>
    <w:pPr>
      <w:widowControl w:val="0"/>
      <w:spacing w:after="57" w:line="240" w:lineRule="auto"/>
      <w:ind w:left="1701" w:right="0" w:firstLine="0"/>
      <w:jc w:val="both"/>
    </w:pPr>
    <w:rPr>
      <w:rFonts w:asciiTheme="minorHAnsi" w:hAnsiTheme="minorHAnsi" w:eastAsiaTheme="minorEastAsia" w:cstheme="minorBidi"/>
      <w:color w:val="auto"/>
      <w:kern w:val="0"/>
      <w:sz w:val="21"/>
      <w:szCs w:val="22"/>
      <w14:ligatures w14:val="none"/>
    </w:r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character" w:styleId="6">
    <w:name w:val="Strong"/>
    <w:qFormat/>
    <w:uiPriority w:val="0"/>
    <w:rPr>
      <w:rFonts w:ascii="Times New Roman" w:hAnsi="Times New Roman" w:eastAsia="宋体" w:cs="Times New Roman"/>
      <w:b/>
      <w:bCs/>
    </w:rPr>
  </w:style>
  <w:style w:type="character" w:styleId="7">
    <w:name w:val="page number"/>
    <w:qFormat/>
    <w:uiPriority w:val="0"/>
    <w:rPr>
      <w:rFonts w:ascii="Times New Roman" w:hAnsi="Times New Roman" w:eastAsia="宋体" w:cs="Times New Roman"/>
    </w:rPr>
  </w:style>
  <w:style w:type="paragraph" w:customStyle="1" w:styleId="8">
    <w:name w:val="Char"/>
    <w:basedOn w:val="1"/>
    <w:qFormat/>
    <w:uiPriority w:val="0"/>
    <w:pPr>
      <w:widowControl w:val="0"/>
      <w:spacing w:line="240" w:lineRule="auto"/>
      <w:ind w:left="0" w:right="0" w:firstLine="0"/>
      <w:jc w:val="both"/>
    </w:pPr>
    <w:rPr>
      <w:rFonts w:asciiTheme="minorHAnsi" w:hAnsiTheme="minorHAnsi" w:eastAsiaTheme="minorEastAsia" w:cstheme="minorBidi"/>
      <w:color w:val="auto"/>
      <w:kern w:val="0"/>
      <w:sz w:val="21"/>
      <w:szCs w:val="22"/>
      <w14:ligatures w14:val="none"/>
    </w:rPr>
  </w:style>
  <w:style w:type="paragraph" w:customStyle="1" w:styleId="9">
    <w:name w:val="[基本段落]"/>
    <w:basedOn w:val="1"/>
    <w:qFormat/>
    <w:uiPriority w:val="0"/>
    <w:pPr>
      <w:widowControl w:val="0"/>
      <w:spacing w:line="288" w:lineRule="auto"/>
      <w:ind w:left="0" w:right="0" w:firstLine="0"/>
      <w:jc w:val="both"/>
    </w:pPr>
    <w:rPr>
      <w:rFonts w:ascii="华文黑体 Light" w:hAnsi="宋体" w:eastAsia="华文黑体 Light" w:cstheme="minorBidi"/>
      <w:kern w:val="0"/>
      <w:sz w:val="24"/>
      <w:szCs w:val="21"/>
      <w:lang w:val="zh-CN"/>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2025-04-09T03:32:00Z</dcterms:created>
  <dc:creator>Seasame</dc:creator>
  <cp:lastModifiedBy>Seasame</cp:lastModifiedBy>
  <dcterms:modified xsi:type="dcterms:W3CDTF">2025-04-09T03:35:17Z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AE87DC67458F496D8A073D87E8323BBC</vt:lpwstr>
  </property>
</Properties>
</file>