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FAA36" w14:textId="77777777" w:rsidR="00E84ABF" w:rsidRPr="00B6259E" w:rsidRDefault="00E84ABF" w:rsidP="00E84ABF">
      <w:pPr>
        <w:rPr>
          <w:rFonts w:ascii="黑体" w:eastAsia="黑体" w:hAnsi="黑体"/>
          <w:sz w:val="32"/>
          <w:szCs w:val="32"/>
        </w:rPr>
      </w:pPr>
      <w:r w:rsidRPr="00B6259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5E61AB10" w14:textId="77777777" w:rsidR="00E84ABF" w:rsidRPr="00B6259E" w:rsidRDefault="00E84ABF" w:rsidP="00E84ABF">
      <w:pPr>
        <w:spacing w:afterLines="50" w:after="156" w:line="640" w:lineRule="exact"/>
        <w:jc w:val="center"/>
        <w:rPr>
          <w:rFonts w:ascii="方正小标宋_GBK" w:eastAsia="方正小标宋_GBK" w:hAnsi="宋体" w:hint="eastAsia"/>
          <w:spacing w:val="-10"/>
          <w:sz w:val="44"/>
          <w:szCs w:val="44"/>
        </w:rPr>
      </w:pPr>
      <w:bookmarkStart w:id="0" w:name="_Hlk3906355"/>
      <w:bookmarkStart w:id="1" w:name="_GoBack"/>
      <w:r w:rsidRPr="00B6259E">
        <w:rPr>
          <w:rFonts w:ascii="方正小标宋_GBK" w:eastAsia="方正小标宋_GBK" w:hAnsi="宋体" w:hint="eastAsia"/>
          <w:spacing w:val="-10"/>
          <w:sz w:val="44"/>
          <w:szCs w:val="44"/>
        </w:rPr>
        <w:t>201</w:t>
      </w:r>
      <w:r>
        <w:rPr>
          <w:rFonts w:ascii="方正小标宋_GBK" w:eastAsia="方正小标宋_GBK" w:hAnsi="宋体"/>
          <w:spacing w:val="-10"/>
          <w:sz w:val="44"/>
          <w:szCs w:val="44"/>
        </w:rPr>
        <w:t>9</w:t>
      </w:r>
      <w:r w:rsidRPr="00B6259E">
        <w:rPr>
          <w:rFonts w:ascii="方正小标宋_GBK" w:eastAsia="方正小标宋_GBK" w:hAnsi="宋体" w:hint="eastAsia"/>
          <w:spacing w:val="-10"/>
          <w:sz w:val="44"/>
          <w:szCs w:val="44"/>
        </w:rPr>
        <w:t>年电力行业QC小组活动成果名额分配表</w:t>
      </w:r>
      <w:bookmarkEnd w:id="0"/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4551"/>
        <w:gridCol w:w="2626"/>
      </w:tblGrid>
      <w:tr w:rsidR="00E84ABF" w:rsidRPr="00B6259E" w14:paraId="380DAAE4" w14:textId="77777777" w:rsidTr="009E4227">
        <w:trPr>
          <w:trHeight w:val="495"/>
          <w:tblHeader/>
          <w:jc w:val="center"/>
        </w:trPr>
        <w:tc>
          <w:tcPr>
            <w:tcW w:w="1322" w:type="dxa"/>
            <w:vAlign w:val="center"/>
          </w:tcPr>
          <w:bookmarkEnd w:id="1"/>
          <w:p w14:paraId="63EC6FA9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4551" w:type="dxa"/>
            <w:vAlign w:val="center"/>
          </w:tcPr>
          <w:p w14:paraId="008480FD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单    位</w:t>
            </w:r>
          </w:p>
        </w:tc>
        <w:tc>
          <w:tcPr>
            <w:tcW w:w="2626" w:type="dxa"/>
            <w:vAlign w:val="center"/>
          </w:tcPr>
          <w:p w14:paraId="76550E2C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QC小组活动优秀成果</w:t>
            </w:r>
          </w:p>
        </w:tc>
      </w:tr>
      <w:tr w:rsidR="00E84ABF" w:rsidRPr="00B6259E" w14:paraId="1E245F15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7F61CA69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551" w:type="dxa"/>
            <w:vAlign w:val="center"/>
          </w:tcPr>
          <w:p w14:paraId="659F1953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国家电网公司</w:t>
            </w:r>
          </w:p>
        </w:tc>
        <w:tc>
          <w:tcPr>
            <w:tcW w:w="2626" w:type="dxa"/>
            <w:vAlign w:val="center"/>
          </w:tcPr>
          <w:p w14:paraId="239B76AC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 w:rsidRPr="00B6259E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</w:tr>
      <w:tr w:rsidR="00E84ABF" w:rsidRPr="00B6259E" w14:paraId="5AD40496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74605DC0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551" w:type="dxa"/>
            <w:vAlign w:val="center"/>
          </w:tcPr>
          <w:p w14:paraId="2FF986A3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南方电网公司</w:t>
            </w:r>
          </w:p>
        </w:tc>
        <w:tc>
          <w:tcPr>
            <w:tcW w:w="2626" w:type="dxa"/>
            <w:vAlign w:val="center"/>
          </w:tcPr>
          <w:p w14:paraId="12AEE6AC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761CECED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12C0DFDD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551" w:type="dxa"/>
            <w:vAlign w:val="center"/>
          </w:tcPr>
          <w:p w14:paraId="0C58CDF2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中国华能集团公司</w:t>
            </w:r>
          </w:p>
        </w:tc>
        <w:tc>
          <w:tcPr>
            <w:tcW w:w="2626" w:type="dxa"/>
            <w:vAlign w:val="center"/>
          </w:tcPr>
          <w:p w14:paraId="45E17A48" w14:textId="77777777" w:rsidR="00E84ABF" w:rsidRDefault="00E84ABF" w:rsidP="009E4227">
            <w:pPr>
              <w:jc w:val="center"/>
            </w:pPr>
            <w:r w:rsidRPr="00960AA9">
              <w:rPr>
                <w:rFonts w:ascii="仿宋_GB2312" w:eastAsia="仿宋_GB2312" w:hAnsi="宋体" w:hint="eastAsia"/>
                <w:sz w:val="24"/>
              </w:rPr>
              <w:t>2</w:t>
            </w:r>
            <w:r w:rsidRPr="00960AA9"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28935B20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4EBA38F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551" w:type="dxa"/>
            <w:vAlign w:val="center"/>
          </w:tcPr>
          <w:p w14:paraId="5927E86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中国大唐集团公司</w:t>
            </w:r>
          </w:p>
        </w:tc>
        <w:tc>
          <w:tcPr>
            <w:tcW w:w="2626" w:type="dxa"/>
            <w:vAlign w:val="center"/>
          </w:tcPr>
          <w:p w14:paraId="6B0B38EA" w14:textId="77777777" w:rsidR="00E84ABF" w:rsidRDefault="00E84ABF" w:rsidP="009E4227">
            <w:pPr>
              <w:jc w:val="center"/>
            </w:pPr>
            <w:r w:rsidRPr="00960AA9">
              <w:rPr>
                <w:rFonts w:ascii="仿宋_GB2312" w:eastAsia="仿宋_GB2312" w:hAnsi="宋体" w:hint="eastAsia"/>
                <w:sz w:val="24"/>
              </w:rPr>
              <w:t>2</w:t>
            </w:r>
            <w:r w:rsidRPr="00960AA9"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06F0149F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81BA6A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551" w:type="dxa"/>
            <w:vAlign w:val="center"/>
          </w:tcPr>
          <w:p w14:paraId="17D622B3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中国华电集团公司</w:t>
            </w:r>
          </w:p>
        </w:tc>
        <w:tc>
          <w:tcPr>
            <w:tcW w:w="2626" w:type="dxa"/>
            <w:vAlign w:val="center"/>
          </w:tcPr>
          <w:p w14:paraId="0CFDFD6E" w14:textId="77777777" w:rsidR="00E84ABF" w:rsidRDefault="00E84ABF" w:rsidP="009E4227">
            <w:pPr>
              <w:jc w:val="center"/>
            </w:pPr>
            <w:r w:rsidRPr="00960AA9">
              <w:rPr>
                <w:rFonts w:ascii="仿宋_GB2312" w:eastAsia="仿宋_GB2312" w:hAnsi="宋体" w:hint="eastAsia"/>
                <w:sz w:val="24"/>
              </w:rPr>
              <w:t>2</w:t>
            </w:r>
            <w:r w:rsidRPr="00960AA9"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58226A64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4353B8F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4551" w:type="dxa"/>
            <w:vAlign w:val="center"/>
          </w:tcPr>
          <w:p w14:paraId="7DEB5462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国家能源投资集团公司</w:t>
            </w:r>
          </w:p>
        </w:tc>
        <w:tc>
          <w:tcPr>
            <w:tcW w:w="2626" w:type="dxa"/>
            <w:vAlign w:val="center"/>
          </w:tcPr>
          <w:p w14:paraId="48113B72" w14:textId="77777777" w:rsidR="00E84ABF" w:rsidRDefault="00E84ABF" w:rsidP="009E4227">
            <w:pPr>
              <w:jc w:val="center"/>
            </w:pPr>
            <w:r w:rsidRPr="00960AA9">
              <w:rPr>
                <w:rFonts w:ascii="仿宋_GB2312" w:eastAsia="仿宋_GB2312" w:hAnsi="宋体" w:hint="eastAsia"/>
                <w:sz w:val="24"/>
              </w:rPr>
              <w:t>2</w:t>
            </w:r>
            <w:r w:rsidRPr="00960AA9"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1AB7B28B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B586056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551" w:type="dxa"/>
            <w:vAlign w:val="center"/>
          </w:tcPr>
          <w:p w14:paraId="48748D32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国家电力投资集团公司</w:t>
            </w:r>
          </w:p>
        </w:tc>
        <w:tc>
          <w:tcPr>
            <w:tcW w:w="2626" w:type="dxa"/>
            <w:vAlign w:val="center"/>
          </w:tcPr>
          <w:p w14:paraId="3A599BB8" w14:textId="77777777" w:rsidR="00E84ABF" w:rsidRDefault="00E84ABF" w:rsidP="009E4227">
            <w:pPr>
              <w:jc w:val="center"/>
            </w:pPr>
            <w:r w:rsidRPr="00960AA9">
              <w:rPr>
                <w:rFonts w:ascii="仿宋_GB2312" w:eastAsia="仿宋_GB2312" w:hAnsi="宋体" w:hint="eastAsia"/>
                <w:sz w:val="24"/>
              </w:rPr>
              <w:t>2</w:t>
            </w:r>
            <w:r w:rsidRPr="00960AA9"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69914E8D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14494A0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551" w:type="dxa"/>
            <w:vAlign w:val="center"/>
          </w:tcPr>
          <w:p w14:paraId="5AA9A59D" w14:textId="77777777" w:rsidR="00E84ABF" w:rsidRPr="00B6259E" w:rsidRDefault="00E84ABF" w:rsidP="009E4227">
            <w:pPr>
              <w:widowControl/>
              <w:spacing w:line="380" w:lineRule="exact"/>
              <w:jc w:val="left"/>
              <w:rPr>
                <w:rFonts w:ascii="仿宋_GB2312" w:eastAsia="仿宋_GB2312" w:hAnsi="宋体" w:hint="eastAsia"/>
                <w:bCs/>
                <w:color w:val="000000"/>
                <w:spacing w:val="15"/>
                <w:kern w:val="0"/>
                <w:sz w:val="24"/>
              </w:rPr>
            </w:pPr>
            <w:r w:rsidRPr="00B6259E">
              <w:rPr>
                <w:rFonts w:ascii="仿宋_GB2312" w:eastAsia="仿宋_GB2312" w:hAnsi="宋体" w:hint="eastAsia"/>
                <w:bCs/>
                <w:color w:val="000000"/>
                <w:spacing w:val="15"/>
                <w:kern w:val="0"/>
                <w:sz w:val="24"/>
              </w:rPr>
              <w:t>中国核工业集团公司</w:t>
            </w:r>
          </w:p>
        </w:tc>
        <w:tc>
          <w:tcPr>
            <w:tcW w:w="2626" w:type="dxa"/>
            <w:vAlign w:val="center"/>
          </w:tcPr>
          <w:p w14:paraId="39436548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</w:tr>
      <w:tr w:rsidR="00E84ABF" w:rsidRPr="00B6259E" w14:paraId="1684F227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067F576F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4551" w:type="dxa"/>
            <w:vAlign w:val="center"/>
          </w:tcPr>
          <w:p w14:paraId="5E49F97D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中国长江三峡集团公司</w:t>
            </w:r>
          </w:p>
        </w:tc>
        <w:tc>
          <w:tcPr>
            <w:tcW w:w="2626" w:type="dxa"/>
            <w:vAlign w:val="center"/>
          </w:tcPr>
          <w:p w14:paraId="56F52B24" w14:textId="77777777" w:rsidR="00E84ABF" w:rsidRDefault="00E84ABF" w:rsidP="009E4227">
            <w:pPr>
              <w:jc w:val="center"/>
            </w:pPr>
            <w:r w:rsidRPr="00503EE7">
              <w:rPr>
                <w:rFonts w:ascii="仿宋_GB2312" w:eastAsia="仿宋_GB2312" w:hAnsi="宋体"/>
                <w:sz w:val="24"/>
              </w:rPr>
              <w:t>7</w:t>
            </w:r>
          </w:p>
        </w:tc>
      </w:tr>
      <w:tr w:rsidR="00E84ABF" w:rsidRPr="00B6259E" w14:paraId="309A2E2F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054A6F2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4551" w:type="dxa"/>
            <w:vAlign w:val="center"/>
          </w:tcPr>
          <w:p w14:paraId="1395F7DE" w14:textId="77777777" w:rsidR="00E84ABF" w:rsidRPr="00B6259E" w:rsidRDefault="00E84ABF" w:rsidP="009E4227">
            <w:pPr>
              <w:widowControl/>
              <w:spacing w:line="380" w:lineRule="exact"/>
              <w:jc w:val="left"/>
              <w:rPr>
                <w:rFonts w:ascii="仿宋_GB2312" w:eastAsia="仿宋_GB2312" w:hAnsi="宋体" w:hint="eastAsia"/>
                <w:bCs/>
                <w:color w:val="000000"/>
                <w:spacing w:val="15"/>
                <w:kern w:val="0"/>
                <w:sz w:val="24"/>
              </w:rPr>
            </w:pPr>
            <w:r w:rsidRPr="00B6259E">
              <w:rPr>
                <w:rFonts w:ascii="仿宋_GB2312" w:eastAsia="仿宋_GB2312" w:hAnsi="宋体" w:hint="eastAsia"/>
                <w:bCs/>
                <w:color w:val="000000"/>
                <w:spacing w:val="15"/>
                <w:kern w:val="0"/>
                <w:sz w:val="24"/>
              </w:rPr>
              <w:t>北京能源集团有限责任公司</w:t>
            </w:r>
          </w:p>
        </w:tc>
        <w:tc>
          <w:tcPr>
            <w:tcW w:w="2626" w:type="dxa"/>
            <w:vAlign w:val="center"/>
          </w:tcPr>
          <w:p w14:paraId="7B52BFEF" w14:textId="77777777" w:rsidR="00E84ABF" w:rsidRDefault="00E84ABF" w:rsidP="009E4227">
            <w:pPr>
              <w:jc w:val="center"/>
            </w:pPr>
            <w:r w:rsidRPr="00503EE7">
              <w:rPr>
                <w:rFonts w:ascii="仿宋_GB2312" w:eastAsia="仿宋_GB2312" w:hAnsi="宋体"/>
                <w:sz w:val="24"/>
              </w:rPr>
              <w:t>7</w:t>
            </w:r>
          </w:p>
        </w:tc>
      </w:tr>
      <w:tr w:rsidR="00E84ABF" w:rsidRPr="00B6259E" w14:paraId="03D24AD6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25EA8C6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4551" w:type="dxa"/>
            <w:vAlign w:val="center"/>
          </w:tcPr>
          <w:p w14:paraId="32182DC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pacing w:val="-6"/>
                <w:sz w:val="24"/>
              </w:rPr>
            </w:pPr>
            <w:r w:rsidRPr="00B6259E">
              <w:rPr>
                <w:rFonts w:ascii="仿宋_GB2312" w:eastAsia="仿宋_GB2312" w:hAnsi="宋体" w:hint="eastAsia"/>
                <w:spacing w:val="-6"/>
                <w:sz w:val="24"/>
              </w:rPr>
              <w:t>广东省粤电集团有限公司</w:t>
            </w:r>
          </w:p>
        </w:tc>
        <w:tc>
          <w:tcPr>
            <w:tcW w:w="2626" w:type="dxa"/>
            <w:vAlign w:val="center"/>
          </w:tcPr>
          <w:p w14:paraId="64A0B1CF" w14:textId="77777777" w:rsidR="00E84ABF" w:rsidRDefault="00E84ABF" w:rsidP="009E4227">
            <w:pPr>
              <w:jc w:val="center"/>
            </w:pPr>
            <w:r w:rsidRPr="00503EE7">
              <w:rPr>
                <w:rFonts w:ascii="仿宋_GB2312" w:eastAsia="仿宋_GB2312" w:hAnsi="宋体"/>
                <w:sz w:val="24"/>
              </w:rPr>
              <w:t>7</w:t>
            </w:r>
          </w:p>
        </w:tc>
      </w:tr>
      <w:tr w:rsidR="00E84ABF" w:rsidRPr="00B6259E" w14:paraId="691C0D84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58DB82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4551" w:type="dxa"/>
            <w:vAlign w:val="center"/>
          </w:tcPr>
          <w:p w14:paraId="18DE83CA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pacing w:val="-6"/>
                <w:sz w:val="24"/>
              </w:rPr>
            </w:pPr>
            <w:r w:rsidRPr="00B6259E">
              <w:rPr>
                <w:rFonts w:ascii="仿宋_GB2312" w:eastAsia="仿宋_GB2312" w:hAnsi="宋体" w:hint="eastAsia"/>
                <w:spacing w:val="-6"/>
                <w:sz w:val="24"/>
              </w:rPr>
              <w:t>浙江省能源集团有限公司</w:t>
            </w:r>
          </w:p>
        </w:tc>
        <w:tc>
          <w:tcPr>
            <w:tcW w:w="2626" w:type="dxa"/>
            <w:vAlign w:val="center"/>
          </w:tcPr>
          <w:p w14:paraId="2B72AB22" w14:textId="77777777" w:rsidR="00E84ABF" w:rsidRDefault="00E84ABF" w:rsidP="009E4227">
            <w:pPr>
              <w:jc w:val="center"/>
            </w:pPr>
            <w:r w:rsidRPr="00503EE7">
              <w:rPr>
                <w:rFonts w:ascii="仿宋_GB2312" w:eastAsia="仿宋_GB2312" w:hAnsi="宋体"/>
                <w:sz w:val="24"/>
              </w:rPr>
              <w:t>7</w:t>
            </w:r>
          </w:p>
        </w:tc>
      </w:tr>
      <w:tr w:rsidR="00E84ABF" w:rsidRPr="00B6259E" w14:paraId="4CFFD59F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743F7CCF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4551" w:type="dxa"/>
            <w:vAlign w:val="center"/>
          </w:tcPr>
          <w:p w14:paraId="42A3F4B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中国电力规划设计协会</w:t>
            </w:r>
          </w:p>
        </w:tc>
        <w:tc>
          <w:tcPr>
            <w:tcW w:w="2626" w:type="dxa"/>
            <w:vAlign w:val="center"/>
          </w:tcPr>
          <w:p w14:paraId="26EF7FA0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40</w:t>
            </w:r>
          </w:p>
        </w:tc>
      </w:tr>
      <w:tr w:rsidR="00E84ABF" w:rsidRPr="00B6259E" w14:paraId="7673F025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0DB30CF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4551" w:type="dxa"/>
            <w:vAlign w:val="center"/>
          </w:tcPr>
          <w:p w14:paraId="2904BE7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D32060">
              <w:rPr>
                <w:rFonts w:ascii="仿宋_GB2312" w:eastAsia="仿宋_GB2312" w:hAnsi="宋体" w:hint="eastAsia"/>
                <w:sz w:val="24"/>
              </w:rPr>
              <w:t>中国电力建设企业协会</w:t>
            </w:r>
          </w:p>
        </w:tc>
        <w:tc>
          <w:tcPr>
            <w:tcW w:w="2626" w:type="dxa"/>
            <w:vAlign w:val="center"/>
          </w:tcPr>
          <w:p w14:paraId="360B9C32" w14:textId="77777777" w:rsidR="00E84ABF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30</w:t>
            </w:r>
          </w:p>
        </w:tc>
      </w:tr>
      <w:tr w:rsidR="00E84ABF" w:rsidRPr="00B6259E" w14:paraId="2D0F739F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58D0AE4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4551" w:type="dxa"/>
            <w:vAlign w:val="center"/>
          </w:tcPr>
          <w:p w14:paraId="58BBD1B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广东省电力行业协会</w:t>
            </w:r>
          </w:p>
        </w:tc>
        <w:tc>
          <w:tcPr>
            <w:tcW w:w="2626" w:type="dxa"/>
            <w:vAlign w:val="center"/>
          </w:tcPr>
          <w:p w14:paraId="3868F1C2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13</w:t>
            </w:r>
          </w:p>
        </w:tc>
      </w:tr>
      <w:tr w:rsidR="00E84ABF" w:rsidRPr="00B6259E" w14:paraId="16A600C9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44D373ED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4551" w:type="dxa"/>
            <w:vAlign w:val="center"/>
          </w:tcPr>
          <w:p w14:paraId="7F132AC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云南省电力行业协会</w:t>
            </w:r>
          </w:p>
        </w:tc>
        <w:tc>
          <w:tcPr>
            <w:tcW w:w="2626" w:type="dxa"/>
            <w:vAlign w:val="center"/>
          </w:tcPr>
          <w:p w14:paraId="1D5D12C6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</w:tr>
      <w:tr w:rsidR="00E84ABF" w:rsidRPr="00B6259E" w14:paraId="13BA0F9B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7978E41A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4551" w:type="dxa"/>
            <w:vAlign w:val="center"/>
          </w:tcPr>
          <w:p w14:paraId="2DD3A56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贵州省电力行业协会</w:t>
            </w:r>
          </w:p>
        </w:tc>
        <w:tc>
          <w:tcPr>
            <w:tcW w:w="2626" w:type="dxa"/>
            <w:vAlign w:val="center"/>
          </w:tcPr>
          <w:p w14:paraId="2B7DC9F9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</w:tr>
      <w:tr w:rsidR="00E84ABF" w:rsidRPr="00B6259E" w14:paraId="6018A2A8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63F55EFC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8</w:t>
            </w:r>
          </w:p>
        </w:tc>
        <w:tc>
          <w:tcPr>
            <w:tcW w:w="4551" w:type="dxa"/>
            <w:vAlign w:val="center"/>
          </w:tcPr>
          <w:p w14:paraId="5749D3C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广西自治区电力行业协会</w:t>
            </w:r>
          </w:p>
        </w:tc>
        <w:tc>
          <w:tcPr>
            <w:tcW w:w="2626" w:type="dxa"/>
            <w:vAlign w:val="center"/>
          </w:tcPr>
          <w:p w14:paraId="464F0250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</w:tr>
      <w:tr w:rsidR="00E84ABF" w:rsidRPr="00B6259E" w14:paraId="51F6EEBD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2C2500F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  <w:tc>
          <w:tcPr>
            <w:tcW w:w="4551" w:type="dxa"/>
            <w:vAlign w:val="center"/>
          </w:tcPr>
          <w:p w14:paraId="22A1E556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海南省电力行业协会</w:t>
            </w:r>
          </w:p>
        </w:tc>
        <w:tc>
          <w:tcPr>
            <w:tcW w:w="2626" w:type="dxa"/>
            <w:vAlign w:val="center"/>
          </w:tcPr>
          <w:p w14:paraId="37E7C82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</w:tr>
      <w:tr w:rsidR="00E84ABF" w:rsidRPr="00B6259E" w14:paraId="7F108BC9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0931AFB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20</w:t>
            </w:r>
          </w:p>
        </w:tc>
        <w:tc>
          <w:tcPr>
            <w:tcW w:w="4551" w:type="dxa"/>
            <w:vAlign w:val="center"/>
          </w:tcPr>
          <w:p w14:paraId="522DC369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内蒙古自治区电力行业协会</w:t>
            </w:r>
          </w:p>
        </w:tc>
        <w:tc>
          <w:tcPr>
            <w:tcW w:w="2626" w:type="dxa"/>
            <w:vAlign w:val="center"/>
          </w:tcPr>
          <w:p w14:paraId="40AE702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</w:tr>
      <w:tr w:rsidR="00E84ABF" w:rsidRPr="00B6259E" w14:paraId="35354E44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8CF8A2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4551" w:type="dxa"/>
            <w:vAlign w:val="center"/>
          </w:tcPr>
          <w:p w14:paraId="0CF3651E" w14:textId="77777777" w:rsidR="00E84ABF" w:rsidRPr="00B6259E" w:rsidRDefault="00E84ABF" w:rsidP="009E4227">
            <w:pPr>
              <w:tabs>
                <w:tab w:val="left" w:pos="1800"/>
              </w:tabs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北京电力行业协会</w:t>
            </w:r>
          </w:p>
        </w:tc>
        <w:tc>
          <w:tcPr>
            <w:tcW w:w="2626" w:type="dxa"/>
            <w:vAlign w:val="center"/>
          </w:tcPr>
          <w:p w14:paraId="707AE1CC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</w:tr>
      <w:tr w:rsidR="00E84ABF" w:rsidRPr="00B6259E" w14:paraId="3C43C80C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5908439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4551" w:type="dxa"/>
            <w:vAlign w:val="center"/>
          </w:tcPr>
          <w:p w14:paraId="2D16F81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天津市电力行业协会</w:t>
            </w:r>
          </w:p>
        </w:tc>
        <w:tc>
          <w:tcPr>
            <w:tcW w:w="2626" w:type="dxa"/>
            <w:vAlign w:val="center"/>
          </w:tcPr>
          <w:p w14:paraId="65384F36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</w:tr>
      <w:tr w:rsidR="00E84ABF" w:rsidRPr="00B6259E" w14:paraId="1848417E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0F5E50C0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3</w:t>
            </w:r>
          </w:p>
        </w:tc>
        <w:tc>
          <w:tcPr>
            <w:tcW w:w="4551" w:type="dxa"/>
            <w:vAlign w:val="center"/>
          </w:tcPr>
          <w:p w14:paraId="304C87C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河北省电力行业协会</w:t>
            </w:r>
          </w:p>
        </w:tc>
        <w:tc>
          <w:tcPr>
            <w:tcW w:w="2626" w:type="dxa"/>
            <w:vAlign w:val="center"/>
          </w:tcPr>
          <w:p w14:paraId="0302AA3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31D44869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270545E2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4551" w:type="dxa"/>
            <w:vAlign w:val="center"/>
          </w:tcPr>
          <w:p w14:paraId="1056C80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山西省电力行业协会</w:t>
            </w:r>
          </w:p>
        </w:tc>
        <w:tc>
          <w:tcPr>
            <w:tcW w:w="2626" w:type="dxa"/>
            <w:vAlign w:val="center"/>
          </w:tcPr>
          <w:p w14:paraId="6C4518C6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7718C621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7EAADF3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4551" w:type="dxa"/>
            <w:vAlign w:val="center"/>
          </w:tcPr>
          <w:p w14:paraId="412019E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江苏省电力行业协会</w:t>
            </w:r>
          </w:p>
        </w:tc>
        <w:tc>
          <w:tcPr>
            <w:tcW w:w="2626" w:type="dxa"/>
            <w:vAlign w:val="center"/>
          </w:tcPr>
          <w:p w14:paraId="078E3F23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</w:tr>
      <w:tr w:rsidR="00E84ABF" w:rsidRPr="00B6259E" w14:paraId="69FE636C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0C75C478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4551" w:type="dxa"/>
            <w:vAlign w:val="center"/>
          </w:tcPr>
          <w:p w14:paraId="1CFEF96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浙江省电力行业协会</w:t>
            </w:r>
          </w:p>
        </w:tc>
        <w:tc>
          <w:tcPr>
            <w:tcW w:w="2626" w:type="dxa"/>
            <w:vAlign w:val="center"/>
          </w:tcPr>
          <w:p w14:paraId="7CB294A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3303D33C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5F391773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4551" w:type="dxa"/>
            <w:vAlign w:val="center"/>
          </w:tcPr>
          <w:p w14:paraId="2C45823A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上海市电力行业协会</w:t>
            </w:r>
          </w:p>
        </w:tc>
        <w:tc>
          <w:tcPr>
            <w:tcW w:w="2626" w:type="dxa"/>
            <w:vAlign w:val="center"/>
          </w:tcPr>
          <w:p w14:paraId="01A1B0AF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</w:tr>
      <w:tr w:rsidR="00E84ABF" w:rsidRPr="00B6259E" w14:paraId="6F764A4D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4CB7E5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8</w:t>
            </w:r>
          </w:p>
        </w:tc>
        <w:tc>
          <w:tcPr>
            <w:tcW w:w="4551" w:type="dxa"/>
            <w:vAlign w:val="center"/>
          </w:tcPr>
          <w:p w14:paraId="7DBA90E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福建省电力行业协会</w:t>
            </w:r>
          </w:p>
        </w:tc>
        <w:tc>
          <w:tcPr>
            <w:tcW w:w="2626" w:type="dxa"/>
            <w:vAlign w:val="center"/>
          </w:tcPr>
          <w:p w14:paraId="7955E670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036C5EF2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280D504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  <w:tc>
          <w:tcPr>
            <w:tcW w:w="4551" w:type="dxa"/>
            <w:vAlign w:val="center"/>
          </w:tcPr>
          <w:p w14:paraId="21CE7C3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河南省电力行业协会</w:t>
            </w:r>
          </w:p>
        </w:tc>
        <w:tc>
          <w:tcPr>
            <w:tcW w:w="2626" w:type="dxa"/>
            <w:vAlign w:val="center"/>
          </w:tcPr>
          <w:p w14:paraId="097FB5C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7B3C48BA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6F83155F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30</w:t>
            </w:r>
          </w:p>
        </w:tc>
        <w:tc>
          <w:tcPr>
            <w:tcW w:w="4551" w:type="dxa"/>
            <w:vAlign w:val="center"/>
          </w:tcPr>
          <w:p w14:paraId="12D7C4D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湖北省电力行业协会</w:t>
            </w:r>
          </w:p>
        </w:tc>
        <w:tc>
          <w:tcPr>
            <w:tcW w:w="2626" w:type="dxa"/>
            <w:vAlign w:val="center"/>
          </w:tcPr>
          <w:p w14:paraId="7AA73229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097B790C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52BEEEE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4551" w:type="dxa"/>
            <w:vAlign w:val="center"/>
          </w:tcPr>
          <w:p w14:paraId="01DFB39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湖南省电力行业协会</w:t>
            </w:r>
          </w:p>
        </w:tc>
        <w:tc>
          <w:tcPr>
            <w:tcW w:w="2626" w:type="dxa"/>
            <w:vAlign w:val="center"/>
          </w:tcPr>
          <w:p w14:paraId="7DFA6180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474696A8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60DF6A0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4551" w:type="dxa"/>
            <w:vAlign w:val="center"/>
          </w:tcPr>
          <w:p w14:paraId="75F41A09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江西省电力行业协会</w:t>
            </w:r>
          </w:p>
        </w:tc>
        <w:tc>
          <w:tcPr>
            <w:tcW w:w="2626" w:type="dxa"/>
            <w:vAlign w:val="center"/>
          </w:tcPr>
          <w:p w14:paraId="3097B6A5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40253F46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7A0E862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3</w:t>
            </w:r>
          </w:p>
        </w:tc>
        <w:tc>
          <w:tcPr>
            <w:tcW w:w="4551" w:type="dxa"/>
            <w:vAlign w:val="center"/>
          </w:tcPr>
          <w:p w14:paraId="1A3D0E7D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陕西省电力行业协会</w:t>
            </w:r>
          </w:p>
        </w:tc>
        <w:tc>
          <w:tcPr>
            <w:tcW w:w="2626" w:type="dxa"/>
            <w:vAlign w:val="center"/>
          </w:tcPr>
          <w:p w14:paraId="33618B2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</w:tr>
      <w:tr w:rsidR="00E84ABF" w:rsidRPr="00B6259E" w14:paraId="4312A34C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6FF938E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4551" w:type="dxa"/>
            <w:vAlign w:val="center"/>
          </w:tcPr>
          <w:p w14:paraId="47097D1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甘肃省电力行业协会</w:t>
            </w:r>
          </w:p>
        </w:tc>
        <w:tc>
          <w:tcPr>
            <w:tcW w:w="2626" w:type="dxa"/>
            <w:vAlign w:val="center"/>
          </w:tcPr>
          <w:p w14:paraId="520FCC0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</w:tr>
      <w:tr w:rsidR="00E84ABF" w:rsidRPr="00B6259E" w14:paraId="5AC31773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D0F7F63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4551" w:type="dxa"/>
            <w:vAlign w:val="center"/>
          </w:tcPr>
          <w:p w14:paraId="1696DE92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宁夏自治区电力行业协会</w:t>
            </w:r>
          </w:p>
        </w:tc>
        <w:tc>
          <w:tcPr>
            <w:tcW w:w="2626" w:type="dxa"/>
            <w:vAlign w:val="center"/>
          </w:tcPr>
          <w:p w14:paraId="34E5463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</w:tr>
      <w:tr w:rsidR="00E84ABF" w:rsidRPr="00B6259E" w14:paraId="1494D69E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09677976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4551" w:type="dxa"/>
            <w:vAlign w:val="center"/>
          </w:tcPr>
          <w:p w14:paraId="61AB5FCF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新疆自治区电力行业协会</w:t>
            </w:r>
          </w:p>
        </w:tc>
        <w:tc>
          <w:tcPr>
            <w:tcW w:w="2626" w:type="dxa"/>
            <w:vAlign w:val="center"/>
          </w:tcPr>
          <w:p w14:paraId="06876E08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</w:tr>
      <w:tr w:rsidR="00E84ABF" w:rsidRPr="00B6259E" w14:paraId="4166E14B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2CFA173C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4551" w:type="dxa"/>
            <w:vAlign w:val="center"/>
          </w:tcPr>
          <w:p w14:paraId="115A163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四川省电力行业协会</w:t>
            </w:r>
          </w:p>
        </w:tc>
        <w:tc>
          <w:tcPr>
            <w:tcW w:w="2626" w:type="dxa"/>
            <w:vAlign w:val="center"/>
          </w:tcPr>
          <w:p w14:paraId="4813F9E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21BCEFA0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22DDD3F0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8</w:t>
            </w:r>
          </w:p>
        </w:tc>
        <w:tc>
          <w:tcPr>
            <w:tcW w:w="4551" w:type="dxa"/>
            <w:vAlign w:val="center"/>
          </w:tcPr>
          <w:p w14:paraId="331861EC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重庆市电力行业协会</w:t>
            </w:r>
          </w:p>
        </w:tc>
        <w:tc>
          <w:tcPr>
            <w:tcW w:w="2626" w:type="dxa"/>
            <w:vAlign w:val="center"/>
          </w:tcPr>
          <w:p w14:paraId="49717C5E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</w:tr>
      <w:tr w:rsidR="00E84ABF" w:rsidRPr="00B6259E" w14:paraId="2576035E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68419FEB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  <w:tc>
          <w:tcPr>
            <w:tcW w:w="4551" w:type="dxa"/>
            <w:vAlign w:val="center"/>
          </w:tcPr>
          <w:p w14:paraId="38A0EF8F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四川省电力行业协会</w:t>
            </w:r>
          </w:p>
        </w:tc>
        <w:tc>
          <w:tcPr>
            <w:tcW w:w="2626" w:type="dxa"/>
            <w:vAlign w:val="center"/>
          </w:tcPr>
          <w:p w14:paraId="11131E17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249799E6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3B6BEAAA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40</w:t>
            </w:r>
          </w:p>
        </w:tc>
        <w:tc>
          <w:tcPr>
            <w:tcW w:w="4551" w:type="dxa"/>
            <w:vAlign w:val="center"/>
          </w:tcPr>
          <w:p w14:paraId="36165A78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福建省电力行业协会</w:t>
            </w:r>
          </w:p>
        </w:tc>
        <w:tc>
          <w:tcPr>
            <w:tcW w:w="2626" w:type="dxa"/>
            <w:vAlign w:val="center"/>
          </w:tcPr>
          <w:p w14:paraId="129977DA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84ABF" w:rsidRPr="00B6259E" w14:paraId="3E4F7E3A" w14:textId="77777777" w:rsidTr="009E4227">
        <w:trPr>
          <w:trHeight w:val="495"/>
          <w:jc w:val="center"/>
        </w:trPr>
        <w:tc>
          <w:tcPr>
            <w:tcW w:w="1322" w:type="dxa"/>
            <w:vAlign w:val="center"/>
          </w:tcPr>
          <w:p w14:paraId="66F7CCC4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4551" w:type="dxa"/>
            <w:vAlign w:val="center"/>
          </w:tcPr>
          <w:p w14:paraId="4B776E98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B6259E">
              <w:rPr>
                <w:rFonts w:ascii="仿宋_GB2312" w:eastAsia="仿宋_GB2312" w:hAnsi="宋体" w:hint="eastAsia"/>
                <w:sz w:val="24"/>
              </w:rPr>
              <w:t>吉林省电力行业协会</w:t>
            </w:r>
          </w:p>
        </w:tc>
        <w:tc>
          <w:tcPr>
            <w:tcW w:w="2626" w:type="dxa"/>
            <w:vAlign w:val="center"/>
          </w:tcPr>
          <w:p w14:paraId="3FDA8C91" w14:textId="77777777" w:rsidR="00E84ABF" w:rsidRPr="00B6259E" w:rsidRDefault="00E84ABF" w:rsidP="009E4227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</w:tr>
    </w:tbl>
    <w:p w14:paraId="0AAA51F6" w14:textId="77777777" w:rsidR="00E84ABF" w:rsidRPr="00B6259E" w:rsidRDefault="00E84ABF" w:rsidP="00E84ABF">
      <w:pPr>
        <w:spacing w:line="580" w:lineRule="exact"/>
        <w:rPr>
          <w:rFonts w:ascii="仿宋_GB2312" w:eastAsia="仿宋_GB2312" w:hAnsi="宋体" w:hint="eastAsia"/>
          <w:sz w:val="28"/>
          <w:szCs w:val="28"/>
        </w:rPr>
      </w:pPr>
      <w:r w:rsidRPr="00B6259E">
        <w:rPr>
          <w:rFonts w:ascii="仿宋_GB2312" w:eastAsia="仿宋_GB2312" w:hAnsi="宋体" w:hint="eastAsia"/>
          <w:sz w:val="28"/>
          <w:szCs w:val="28"/>
        </w:rPr>
        <w:t>备注：无推荐单位的发电企业可直接联系中国水利电力质量管理协会。</w:t>
      </w:r>
    </w:p>
    <w:p w14:paraId="4BA0C3AD" w14:textId="77777777" w:rsidR="007157E3" w:rsidRPr="00E84ABF" w:rsidRDefault="007157E3"/>
    <w:sectPr w:rsidR="007157E3" w:rsidRPr="00E84ABF" w:rsidSect="00E84ABF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FDA80" w14:textId="77777777" w:rsidR="0009609D" w:rsidRDefault="0009609D" w:rsidP="00E84ABF">
      <w:r>
        <w:separator/>
      </w:r>
    </w:p>
  </w:endnote>
  <w:endnote w:type="continuationSeparator" w:id="0">
    <w:p w14:paraId="073D50B7" w14:textId="77777777" w:rsidR="0009609D" w:rsidRDefault="0009609D" w:rsidP="00E8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470B4" w14:textId="77777777" w:rsidR="0009609D" w:rsidRDefault="0009609D" w:rsidP="00E84ABF">
      <w:r>
        <w:separator/>
      </w:r>
    </w:p>
  </w:footnote>
  <w:footnote w:type="continuationSeparator" w:id="0">
    <w:p w14:paraId="6A906EA9" w14:textId="77777777" w:rsidR="0009609D" w:rsidRDefault="0009609D" w:rsidP="00E8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A8"/>
    <w:rsid w:val="0009609D"/>
    <w:rsid w:val="007157E3"/>
    <w:rsid w:val="007E47A8"/>
    <w:rsid w:val="00E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07322-6078-40E6-970A-3618FED4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A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A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2019-03-21T07:07:00Z</dcterms:created>
  <dcterms:modified xsi:type="dcterms:W3CDTF">2019-03-21T07:07:00Z</dcterms:modified>
</cp:coreProperties>
</file>